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69"/>
        <w:rPr>
          <w:rFonts w:ascii="Times New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324779</wp:posOffset>
                </wp:positionH>
                <wp:positionV relativeFrom="page">
                  <wp:posOffset>10199403</wp:posOffset>
                </wp:positionV>
                <wp:extent cx="4030979" cy="1905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030979" cy="190500"/>
                          <a:chExt cx="4030979" cy="1905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710560" y="4"/>
                            <a:ext cx="960119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0119" h="63500">
                                <a:moveTo>
                                  <a:pt x="47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042"/>
                                </a:lnTo>
                                <a:lnTo>
                                  <a:pt x="4762" y="63042"/>
                                </a:lnTo>
                                <a:lnTo>
                                  <a:pt x="4762" y="0"/>
                                </a:lnTo>
                                <a:close/>
                              </a:path>
                              <a:path w="960119" h="63500">
                                <a:moveTo>
                                  <a:pt x="960043" y="0"/>
                                </a:moveTo>
                                <a:lnTo>
                                  <a:pt x="955281" y="0"/>
                                </a:lnTo>
                                <a:lnTo>
                                  <a:pt x="955281" y="63042"/>
                                </a:lnTo>
                                <a:lnTo>
                                  <a:pt x="960043" y="63042"/>
                                </a:lnTo>
                                <a:lnTo>
                                  <a:pt x="9600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6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0682" cy="1900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573221pt;margin-top:803.10260pt;width:317.4pt;height:15pt;mso-position-horizontal-relative:page;mso-position-vertical-relative:page;z-index:15730176" id="docshapegroup1" coordorigin="511,16062" coordsize="6348,300">
                <v:shape style="position:absolute;left:3205;top:16062;width:1512;height:100" id="docshape2" coordorigin="3205,16062" coordsize="1512,100" path="m3213,16062l3205,16062,3205,16161,3213,16161,3213,16062xm4717,16062l4710,16062,4710,16161,4717,16161,4717,16062xe" filled="true" fillcolor="#858685" stroked="false">
                  <v:path arrowok="t"/>
                  <v:fill type="solid"/>
                </v:shape>
                <v:shape style="position:absolute;left:511;top:16062;width:6348;height:300" type="#_x0000_t75" id="docshape3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6603197</wp:posOffset>
            </wp:positionH>
            <wp:positionV relativeFrom="page">
              <wp:posOffset>10201312</wp:posOffset>
            </wp:positionV>
            <wp:extent cx="626698" cy="187196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698" cy="187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drawing>
          <wp:inline distT="0" distB="0" distL="0" distR="0">
            <wp:extent cx="1730891" cy="838200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891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BodyText"/>
        <w:spacing w:before="258"/>
        <w:rPr>
          <w:rFonts w:ascii="Times New Roman"/>
          <w:sz w:val="44"/>
        </w:rPr>
      </w:pPr>
    </w:p>
    <w:p>
      <w:pPr>
        <w:pStyle w:val="Title"/>
      </w:pPr>
      <w:bookmarkStart w:name="Jaga Iguana Corner / Jaga Iguana Corner " w:id="1"/>
      <w:bookmarkEnd w:id="1"/>
      <w:r>
        <w:rPr>
          <w:b w:val="0"/>
        </w:rPr>
      </w:r>
      <w:r>
        <w:rPr/>
        <w:t>Jaga</w:t>
      </w:r>
      <w:r>
        <w:rPr>
          <w:spacing w:val="-10"/>
        </w:rPr>
        <w:t> </w:t>
      </w:r>
      <w:r>
        <w:rPr/>
        <w:t>Iguana</w:t>
      </w:r>
      <w:r>
        <w:rPr>
          <w:spacing w:val="-9"/>
        </w:rPr>
        <w:t> </w:t>
      </w:r>
      <w:r>
        <w:rPr/>
        <w:t>Corner</w:t>
      </w:r>
      <w:r>
        <w:rPr>
          <w:spacing w:val="-11"/>
        </w:rPr>
        <w:t> </w:t>
      </w:r>
      <w:r>
        <w:rPr/>
        <w:t>/</w:t>
      </w:r>
      <w:r>
        <w:rPr>
          <w:spacing w:val="-11"/>
        </w:rPr>
        <w:t> </w:t>
      </w:r>
      <w:r>
        <w:rPr/>
        <w:t>Jaga</w:t>
      </w:r>
      <w:r>
        <w:rPr>
          <w:spacing w:val="-12"/>
        </w:rPr>
        <w:t> </w:t>
      </w:r>
      <w:r>
        <w:rPr/>
        <w:t>Iguana</w:t>
      </w:r>
      <w:r>
        <w:rPr>
          <w:spacing w:val="-11"/>
        </w:rPr>
        <w:t> </w:t>
      </w:r>
      <w:r>
        <w:rPr/>
        <w:t>Corner</w:t>
      </w:r>
      <w:r>
        <w:rPr>
          <w:spacing w:val="-11"/>
        </w:rPr>
        <w:t> </w:t>
      </w:r>
      <w:r>
        <w:rPr>
          <w:spacing w:val="-4"/>
        </w:rPr>
        <w:t>Plus</w:t>
      </w:r>
    </w:p>
    <w:p>
      <w:pPr>
        <w:pStyle w:val="Heading1"/>
        <w:spacing w:before="285"/>
      </w:pPr>
      <w:bookmarkStart w:name="Material:" w:id="2"/>
      <w:bookmarkEnd w:id="2"/>
      <w:r>
        <w:rPr>
          <w:b w:val="0"/>
        </w:rPr>
      </w:r>
      <w:bookmarkStart w:name="Jaga Iguana Corner besteht aus vertikale" w:id="3"/>
      <w:bookmarkEnd w:id="3"/>
      <w:r>
        <w:rPr>
          <w:b w:val="0"/>
        </w:rPr>
      </w:r>
      <w:r>
        <w:rPr>
          <w:spacing w:val="-2"/>
        </w:rPr>
        <w:t>Material:</w:t>
      </w:r>
    </w:p>
    <w:p>
      <w:pPr>
        <w:pStyle w:val="BodyText"/>
        <w:spacing w:line="223" w:lineRule="auto" w:before="4"/>
        <w:ind w:left="112"/>
      </w:pPr>
      <w:r>
        <w:rPr/>
        <w:t>Jaga Iguana Corner besteht aus vertikalen dreieckigen stählernen Strahlungsröhren an stählerne Positionsbügel</w:t>
      </w:r>
      <w:r>
        <w:rPr>
          <w:spacing w:val="-5"/>
        </w:rPr>
        <w:t> </w:t>
      </w:r>
      <w:r>
        <w:rPr/>
        <w:t>geschweißt.</w:t>
      </w:r>
      <w:r>
        <w:rPr>
          <w:spacing w:val="-4"/>
        </w:rPr>
        <w:t> </w:t>
      </w:r>
      <w:r>
        <w:rPr/>
        <w:t>Die</w:t>
      </w:r>
      <w:r>
        <w:rPr>
          <w:spacing w:val="-5"/>
        </w:rPr>
        <w:t> </w:t>
      </w:r>
      <w:r>
        <w:rPr/>
        <w:t>Strahlungsröhren</w:t>
      </w:r>
      <w:r>
        <w:rPr>
          <w:spacing w:val="-3"/>
        </w:rPr>
        <w:t> </w:t>
      </w:r>
      <w:r>
        <w:rPr/>
        <w:t>werden</w:t>
      </w:r>
      <w:r>
        <w:rPr>
          <w:spacing w:val="-5"/>
        </w:rPr>
        <w:t> </w:t>
      </w:r>
      <w:r>
        <w:rPr/>
        <w:t>hydraulisch</w:t>
      </w:r>
      <w:r>
        <w:rPr>
          <w:spacing w:val="-5"/>
        </w:rPr>
        <w:t> </w:t>
      </w:r>
      <w:r>
        <w:rPr/>
        <w:t>miteinander</w:t>
      </w:r>
      <w:r>
        <w:rPr>
          <w:spacing w:val="-4"/>
        </w:rPr>
        <w:t> </w:t>
      </w:r>
      <w:r>
        <w:rPr/>
        <w:t>mittels</w:t>
      </w:r>
      <w:r>
        <w:rPr>
          <w:spacing w:val="-5"/>
        </w:rPr>
        <w:t> </w:t>
      </w:r>
      <w:r>
        <w:rPr/>
        <w:t>stählerner</w:t>
      </w:r>
      <w:r>
        <w:rPr>
          <w:spacing w:val="-4"/>
        </w:rPr>
        <w:t> </w:t>
      </w:r>
      <w:r>
        <w:rPr/>
        <w:t>Bögen </w:t>
      </w:r>
      <w:bookmarkStart w:name="Inklusive Aufhängebügel und 2 Entlüftern" w:id="4"/>
      <w:bookmarkEnd w:id="4"/>
      <w:r>
        <w:rPr/>
        <w:t>ve</w:t>
      </w:r>
      <w:r>
        <w:rPr/>
        <w:t>rbunden, die als Viertelkreis angeordnet sind.</w:t>
      </w:r>
    </w:p>
    <w:p>
      <w:pPr>
        <w:pStyle w:val="BodyText"/>
        <w:spacing w:line="222" w:lineRule="exact"/>
        <w:ind w:left="112"/>
      </w:pPr>
      <w:bookmarkStart w:name="Der Jaga Heizkörper ist für den Anschlus" w:id="5"/>
      <w:bookmarkEnd w:id="5"/>
      <w:r>
        <w:rPr/>
      </w:r>
      <w:r>
        <w:rPr/>
        <w:t>Inklusive</w:t>
      </w:r>
      <w:r>
        <w:rPr>
          <w:spacing w:val="-10"/>
        </w:rPr>
        <w:t> </w:t>
      </w:r>
      <w:r>
        <w:rPr/>
        <w:t>Aufhängebügel</w:t>
      </w:r>
      <w:r>
        <w:rPr>
          <w:spacing w:val="-10"/>
        </w:rPr>
        <w:t> </w:t>
      </w:r>
      <w:r>
        <w:rPr/>
        <w:t>und</w:t>
      </w:r>
      <w:r>
        <w:rPr>
          <w:spacing w:val="-10"/>
        </w:rPr>
        <w:t> </w:t>
      </w:r>
      <w:r>
        <w:rPr/>
        <w:t>2</w:t>
      </w:r>
      <w:r>
        <w:rPr>
          <w:spacing w:val="-10"/>
        </w:rPr>
        <w:t> </w:t>
      </w:r>
      <w:r>
        <w:rPr/>
        <w:t>Entlüftern</w:t>
      </w:r>
      <w:r>
        <w:rPr>
          <w:spacing w:val="-9"/>
        </w:rPr>
        <w:t> </w:t>
      </w:r>
      <w:r>
        <w:rPr/>
        <w:t>G1/8".</w:t>
      </w:r>
      <w:r>
        <w:rPr>
          <w:spacing w:val="-9"/>
        </w:rPr>
        <w:t> </w:t>
      </w:r>
      <w:r>
        <w:rPr/>
        <w:t>Mittenanschluss</w:t>
      </w:r>
      <w:r>
        <w:rPr>
          <w:spacing w:val="-10"/>
        </w:rPr>
        <w:t> </w:t>
      </w:r>
      <w:r>
        <w:rPr/>
        <w:t>mit</w:t>
      </w:r>
      <w:r>
        <w:rPr>
          <w:spacing w:val="-12"/>
        </w:rPr>
        <w:t> </w:t>
      </w:r>
      <w:r>
        <w:rPr/>
        <w:t>Zwischenabstand</w:t>
      </w:r>
      <w:r>
        <w:rPr>
          <w:spacing w:val="-10"/>
        </w:rPr>
        <w:t> </w:t>
      </w:r>
      <w:r>
        <w:rPr>
          <w:spacing w:val="-2"/>
        </w:rPr>
        <w:t>50mm.</w:t>
      </w:r>
    </w:p>
    <w:p>
      <w:pPr>
        <w:pStyle w:val="BodyText"/>
        <w:spacing w:line="235" w:lineRule="exact"/>
        <w:ind w:left="112"/>
      </w:pPr>
      <w:r>
        <w:rPr/>
        <w:t>Der</w:t>
      </w:r>
      <w:r>
        <w:rPr>
          <w:spacing w:val="-8"/>
        </w:rPr>
        <w:t> </w:t>
      </w:r>
      <w:r>
        <w:rPr/>
        <w:t>Jaga</w:t>
      </w:r>
      <w:r>
        <w:rPr>
          <w:spacing w:val="-8"/>
        </w:rPr>
        <w:t> </w:t>
      </w:r>
      <w:r>
        <w:rPr/>
        <w:t>Heizkörper</w:t>
      </w:r>
      <w:r>
        <w:rPr>
          <w:spacing w:val="-10"/>
        </w:rPr>
        <w:t> </w:t>
      </w:r>
      <w:r>
        <w:rPr/>
        <w:t>ist</w:t>
      </w:r>
      <w:r>
        <w:rPr>
          <w:spacing w:val="-7"/>
        </w:rPr>
        <w:t> </w:t>
      </w:r>
      <w:r>
        <w:rPr/>
        <w:t>für</w:t>
      </w:r>
      <w:r>
        <w:rPr>
          <w:spacing w:val="-7"/>
        </w:rPr>
        <w:t> </w:t>
      </w:r>
      <w:r>
        <w:rPr/>
        <w:t>den</w:t>
      </w:r>
      <w:r>
        <w:rPr>
          <w:spacing w:val="-8"/>
        </w:rPr>
        <w:t> </w:t>
      </w:r>
      <w:r>
        <w:rPr/>
        <w:t>Anschluss</w:t>
      </w:r>
      <w:r>
        <w:rPr>
          <w:spacing w:val="-9"/>
        </w:rPr>
        <w:t> </w:t>
      </w:r>
      <w:r>
        <w:rPr/>
        <w:t>an</w:t>
      </w:r>
      <w:r>
        <w:rPr>
          <w:spacing w:val="-8"/>
        </w:rPr>
        <w:t> </w:t>
      </w:r>
      <w:r>
        <w:rPr/>
        <w:t>klassische</w:t>
      </w:r>
      <w:r>
        <w:rPr>
          <w:spacing w:val="-8"/>
        </w:rPr>
        <w:t> </w:t>
      </w:r>
      <w:r>
        <w:rPr/>
        <w:t>wassergeführte</w:t>
      </w:r>
      <w:r>
        <w:rPr>
          <w:spacing w:val="-8"/>
        </w:rPr>
        <w:t> </w:t>
      </w:r>
      <w:r>
        <w:rPr/>
        <w:t>Heizsysteme</w:t>
      </w:r>
      <w:r>
        <w:rPr>
          <w:spacing w:val="-8"/>
        </w:rPr>
        <w:t> </w:t>
      </w:r>
      <w:r>
        <w:rPr>
          <w:spacing w:val="-2"/>
        </w:rPr>
        <w:t>vorgesehen.</w:t>
      </w:r>
    </w:p>
    <w:p>
      <w:pPr>
        <w:pStyle w:val="Heading1"/>
        <w:spacing w:line="236" w:lineRule="exact" w:before="207"/>
      </w:pPr>
      <w:bookmarkStart w:name="Ausführung:" w:id="6"/>
      <w:bookmarkEnd w:id="6"/>
      <w:r>
        <w:rPr>
          <w:b w:val="0"/>
        </w:rPr>
      </w:r>
      <w:bookmarkStart w:name="Die Jaga Heizkörper werden sandgestrahlt" w:id="7"/>
      <w:bookmarkEnd w:id="7"/>
      <w:r>
        <w:rPr>
          <w:b w:val="0"/>
        </w:rPr>
      </w:r>
      <w:r>
        <w:rPr>
          <w:spacing w:val="-2"/>
        </w:rPr>
        <w:t>Ausführung:</w:t>
      </w:r>
    </w:p>
    <w:p>
      <w:pPr>
        <w:pStyle w:val="BodyText"/>
        <w:spacing w:line="223" w:lineRule="auto" w:before="6"/>
        <w:ind w:left="112"/>
      </w:pPr>
      <w:r>
        <w:rPr/>
        <w:t>Die Jaga Heizkörper werden sandgestrahlt, entfettet, phosphatiert, passiviert, elektrostatisch mit Epoxid- Polyesterpulver lackiert und bei 200 °C einbrennlackiert oder lackiert mit Epoxidpolyester und bei 180 °C pulverlackiert, je nach der vom Kunden gewählten Farbe. Die Seitenkappen werden ab dem Entfetten genauso</w:t>
      </w:r>
      <w:r>
        <w:rPr>
          <w:spacing w:val="-6"/>
        </w:rPr>
        <w:t> </w:t>
      </w:r>
      <w:r>
        <w:rPr/>
        <w:t>behandelt.</w:t>
      </w:r>
      <w:r>
        <w:rPr>
          <w:spacing w:val="-5"/>
        </w:rPr>
        <w:t> </w:t>
      </w:r>
      <w:r>
        <w:rPr/>
        <w:t>Diese</w:t>
      </w:r>
      <w:r>
        <w:rPr>
          <w:spacing w:val="-2"/>
        </w:rPr>
        <w:t> </w:t>
      </w:r>
      <w:r>
        <w:rPr/>
        <w:t>hochqualitative</w:t>
      </w:r>
      <w:r>
        <w:rPr>
          <w:spacing w:val="-4"/>
        </w:rPr>
        <w:t> </w:t>
      </w:r>
      <w:r>
        <w:rPr/>
        <w:t>Ausführung</w:t>
      </w:r>
      <w:r>
        <w:rPr>
          <w:spacing w:val="-1"/>
        </w:rPr>
        <w:t> </w:t>
      </w:r>
      <w:r>
        <w:rPr/>
        <w:t>bietet</w:t>
      </w:r>
      <w:r>
        <w:rPr>
          <w:spacing w:val="-6"/>
        </w:rPr>
        <w:t> </w:t>
      </w:r>
      <w:r>
        <w:rPr/>
        <w:t>einen</w:t>
      </w:r>
      <w:r>
        <w:rPr>
          <w:spacing w:val="-2"/>
        </w:rPr>
        <w:t> </w:t>
      </w:r>
      <w:r>
        <w:rPr/>
        <w:t>optimalen</w:t>
      </w:r>
      <w:r>
        <w:rPr>
          <w:spacing w:val="-4"/>
        </w:rPr>
        <w:t> </w:t>
      </w:r>
      <w:r>
        <w:rPr/>
        <w:t>Kratzwiderstand</w:t>
      </w:r>
      <w:r>
        <w:rPr>
          <w:spacing w:val="-4"/>
        </w:rPr>
        <w:t> </w:t>
      </w:r>
      <w:r>
        <w:rPr/>
        <w:t>und</w:t>
      </w:r>
      <w:r>
        <w:rPr>
          <w:spacing w:val="-4"/>
        </w:rPr>
        <w:t> </w:t>
      </w:r>
      <w:r>
        <w:rPr/>
        <w:t>ist</w:t>
      </w:r>
      <w:r>
        <w:rPr>
          <w:spacing w:val="-3"/>
        </w:rPr>
        <w:t> </w:t>
      </w:r>
      <w:r>
        <w:rPr/>
        <w:t>sehr </w:t>
      </w:r>
      <w:bookmarkStart w:name="Dicke der Lackschicht: mindestens 80 µ." w:id="8"/>
      <w:bookmarkEnd w:id="8"/>
      <w:r>
        <w:rPr/>
        <w:t>lei</w:t>
      </w:r>
      <w:r>
        <w:rPr/>
        <w:t>cht zu pflegen.</w:t>
      </w:r>
    </w:p>
    <w:p>
      <w:pPr>
        <w:pStyle w:val="BodyText"/>
        <w:spacing w:line="226" w:lineRule="exact"/>
        <w:ind w:left="112"/>
      </w:pPr>
      <w:r>
        <w:rPr/>
        <w:t>Dicke</w:t>
      </w:r>
      <w:r>
        <w:rPr>
          <w:spacing w:val="-9"/>
        </w:rPr>
        <w:t> </w:t>
      </w:r>
      <w:r>
        <w:rPr/>
        <w:t>der</w:t>
      </w:r>
      <w:r>
        <w:rPr>
          <w:spacing w:val="-7"/>
        </w:rPr>
        <w:t> </w:t>
      </w:r>
      <w:r>
        <w:rPr/>
        <w:t>Lackschicht:</w:t>
      </w:r>
      <w:r>
        <w:rPr>
          <w:spacing w:val="-9"/>
        </w:rPr>
        <w:t> </w:t>
      </w:r>
      <w:r>
        <w:rPr/>
        <w:t>mindestens</w:t>
      </w:r>
      <w:r>
        <w:rPr>
          <w:spacing w:val="-8"/>
        </w:rPr>
        <w:t> </w:t>
      </w:r>
      <w:r>
        <w:rPr/>
        <w:t>80</w:t>
      </w:r>
      <w:r>
        <w:rPr>
          <w:spacing w:val="-9"/>
        </w:rPr>
        <w:t> </w:t>
      </w:r>
      <w:r>
        <w:rPr>
          <w:spacing w:val="-5"/>
        </w:rPr>
        <w:t>µ.</w:t>
      </w:r>
    </w:p>
    <w:p>
      <w:pPr>
        <w:pStyle w:val="BodyText"/>
        <w:spacing w:line="235" w:lineRule="exact" w:before="210"/>
        <w:ind w:left="112"/>
      </w:pPr>
      <w:bookmarkStart w:name="Testdruck: 9 bar" w:id="9"/>
      <w:bookmarkEnd w:id="9"/>
      <w:r>
        <w:rPr/>
      </w:r>
      <w:bookmarkStart w:name="Betriebsdruck: 6 bar" w:id="10"/>
      <w:bookmarkEnd w:id="10"/>
      <w:r>
        <w:rPr/>
      </w:r>
      <w:r>
        <w:rPr/>
        <w:t>Testdruck:</w:t>
      </w:r>
      <w:r>
        <w:rPr>
          <w:spacing w:val="-8"/>
        </w:rPr>
        <w:t> </w:t>
      </w:r>
      <w:r>
        <w:rPr/>
        <w:t>9</w:t>
      </w:r>
      <w:r>
        <w:rPr>
          <w:spacing w:val="-6"/>
        </w:rPr>
        <w:t> </w:t>
      </w:r>
      <w:r>
        <w:rPr>
          <w:spacing w:val="-5"/>
        </w:rPr>
        <w:t>bar</w:t>
      </w:r>
    </w:p>
    <w:p>
      <w:pPr>
        <w:pStyle w:val="BodyText"/>
        <w:spacing w:line="235" w:lineRule="exact"/>
        <w:ind w:left="112"/>
      </w:pPr>
      <w:r>
        <w:rPr/>
        <w:t>Betriebsdruck:</w:t>
      </w:r>
      <w:r>
        <w:rPr>
          <w:spacing w:val="-10"/>
        </w:rPr>
        <w:t> </w:t>
      </w:r>
      <w:r>
        <w:rPr/>
        <w:t>6</w:t>
      </w:r>
      <w:r>
        <w:rPr>
          <w:spacing w:val="-8"/>
        </w:rPr>
        <w:t> </w:t>
      </w:r>
      <w:r>
        <w:rPr>
          <w:spacing w:val="-5"/>
        </w:rPr>
        <w:t>bar</w:t>
      </w:r>
    </w:p>
    <w:p>
      <w:pPr>
        <w:pStyle w:val="BodyText"/>
        <w:spacing w:before="65"/>
      </w:pPr>
    </w:p>
    <w:p>
      <w:pPr>
        <w:pStyle w:val="BodyText"/>
        <w:ind w:left="112"/>
      </w:pPr>
      <w:bookmarkStart w:name="Leistungs- und Maßtabellen von Jaga Igua" w:id="11"/>
      <w:bookmarkEnd w:id="11"/>
      <w:r>
        <w:rPr/>
      </w:r>
      <w:r>
        <w:rPr/>
        <w:t>Leistungs-</w:t>
      </w:r>
      <w:r>
        <w:rPr>
          <w:spacing w:val="-6"/>
        </w:rPr>
        <w:t> </w:t>
      </w:r>
      <w:r>
        <w:rPr/>
        <w:t>und</w:t>
      </w:r>
      <w:r>
        <w:rPr>
          <w:spacing w:val="-5"/>
        </w:rPr>
        <w:t> </w:t>
      </w:r>
      <w:r>
        <w:rPr/>
        <w:t>Maßtabellen</w:t>
      </w:r>
      <w:r>
        <w:rPr>
          <w:spacing w:val="-5"/>
        </w:rPr>
        <w:t> </w:t>
      </w:r>
      <w:r>
        <w:rPr/>
        <w:t>von</w:t>
      </w:r>
      <w:r>
        <w:rPr>
          <w:spacing w:val="-4"/>
        </w:rPr>
        <w:t> </w:t>
      </w:r>
      <w:r>
        <w:rPr/>
        <w:t>Jaga</w:t>
      </w:r>
      <w:r>
        <w:rPr>
          <w:spacing w:val="-5"/>
        </w:rPr>
        <w:t> </w:t>
      </w:r>
      <w:r>
        <w:rPr/>
        <w:t>Iguana</w:t>
      </w:r>
      <w:r>
        <w:rPr>
          <w:spacing w:val="-5"/>
        </w:rPr>
        <w:t> </w:t>
      </w:r>
      <w:r>
        <w:rPr/>
        <w:t>Corner</w:t>
      </w:r>
      <w:r>
        <w:rPr>
          <w:spacing w:val="-7"/>
        </w:rPr>
        <w:t> </w:t>
      </w:r>
      <w:r>
        <w:rPr/>
        <w:t>und</w:t>
      </w:r>
      <w:r>
        <w:rPr>
          <w:spacing w:val="-6"/>
        </w:rPr>
        <w:t> </w:t>
      </w:r>
      <w:r>
        <w:rPr/>
        <w:t>Jaga</w:t>
      </w:r>
      <w:r>
        <w:rPr>
          <w:spacing w:val="-5"/>
        </w:rPr>
        <w:t> </w:t>
      </w:r>
      <w:r>
        <w:rPr/>
        <w:t>Iguana</w:t>
      </w:r>
      <w:r>
        <w:rPr>
          <w:spacing w:val="-5"/>
        </w:rPr>
        <w:t> </w:t>
      </w:r>
      <w:r>
        <w:rPr/>
        <w:t>Corner</w:t>
      </w:r>
      <w:r>
        <w:rPr>
          <w:spacing w:val="-7"/>
        </w:rPr>
        <w:t> </w:t>
      </w:r>
      <w:r>
        <w:rPr/>
        <w:t>Plus</w:t>
      </w:r>
      <w:r>
        <w:rPr>
          <w:spacing w:val="-3"/>
        </w:rPr>
        <w:t> </w:t>
      </w:r>
      <w:r>
        <w:rPr/>
        <w:t>gemäß</w:t>
      </w:r>
      <w:r>
        <w:rPr>
          <w:spacing w:val="-5"/>
        </w:rPr>
        <w:t> </w:t>
      </w:r>
      <w:r>
        <w:rPr/>
        <w:t>EN</w:t>
      </w:r>
      <w:r>
        <w:rPr>
          <w:spacing w:val="-4"/>
        </w:rPr>
        <w:t> 442.</w:t>
      </w:r>
    </w:p>
    <w:p>
      <w:pPr>
        <w:pStyle w:val="BodyText"/>
        <w:spacing w:before="65"/>
      </w:pPr>
    </w:p>
    <w:p>
      <w:pPr>
        <w:pStyle w:val="Heading1"/>
      </w:pPr>
      <w:bookmarkStart w:name="Farbe:" w:id="12"/>
      <w:bookmarkEnd w:id="12"/>
      <w:r>
        <w:rPr>
          <w:b w:val="0"/>
        </w:rPr>
      </w:r>
      <w:bookmarkStart w:name="Der Jaga Heizkörper und die Seitenverkle" w:id="13"/>
      <w:bookmarkEnd w:id="13"/>
      <w:r>
        <w:rPr>
          <w:b w:val="0"/>
        </w:rPr>
      </w:r>
      <w:r>
        <w:rPr>
          <w:spacing w:val="-2"/>
        </w:rPr>
        <w:t>Farbe:</w:t>
      </w:r>
    </w:p>
    <w:p>
      <w:pPr>
        <w:pStyle w:val="BodyText"/>
        <w:spacing w:line="223" w:lineRule="auto" w:before="4"/>
        <w:ind w:left="112"/>
      </w:pPr>
      <w:r>
        <w:rPr/>
        <w:t>Der</w:t>
      </w:r>
      <w:r>
        <w:rPr>
          <w:spacing w:val="-2"/>
        </w:rPr>
        <w:t> </w:t>
      </w:r>
      <w:r>
        <w:rPr/>
        <w:t>Jaga</w:t>
      </w:r>
      <w:r>
        <w:rPr>
          <w:spacing w:val="-3"/>
        </w:rPr>
        <w:t> </w:t>
      </w:r>
      <w:r>
        <w:rPr/>
        <w:t>Heizkörper</w:t>
      </w:r>
      <w:r>
        <w:rPr>
          <w:spacing w:val="-5"/>
        </w:rPr>
        <w:t> </w:t>
      </w:r>
      <w:r>
        <w:rPr/>
        <w:t>und</w:t>
      </w:r>
      <w:r>
        <w:rPr>
          <w:spacing w:val="-3"/>
        </w:rPr>
        <w:t> </w:t>
      </w:r>
      <w:r>
        <w:rPr/>
        <w:t>die</w:t>
      </w:r>
      <w:r>
        <w:rPr>
          <w:spacing w:val="-3"/>
        </w:rPr>
        <w:t> </w:t>
      </w:r>
      <w:r>
        <w:rPr/>
        <w:t>Seitenverkleidungen</w:t>
      </w:r>
      <w:r>
        <w:rPr>
          <w:spacing w:val="-3"/>
        </w:rPr>
        <w:t> </w:t>
      </w:r>
      <w:r>
        <w:rPr/>
        <w:t>(Nur</w:t>
      </w:r>
      <w:r>
        <w:rPr>
          <w:spacing w:val="-5"/>
        </w:rPr>
        <w:t> </w:t>
      </w:r>
      <w:r>
        <w:rPr/>
        <w:t>bei</w:t>
      </w:r>
      <w:r>
        <w:rPr>
          <w:spacing w:val="-3"/>
        </w:rPr>
        <w:t> </w:t>
      </w:r>
      <w:r>
        <w:rPr/>
        <w:t>Jaga</w:t>
      </w:r>
      <w:r>
        <w:rPr>
          <w:spacing w:val="-3"/>
        </w:rPr>
        <w:t> </w:t>
      </w:r>
      <w:r>
        <w:rPr/>
        <w:t>Iguana</w:t>
      </w:r>
      <w:r>
        <w:rPr>
          <w:spacing w:val="-3"/>
        </w:rPr>
        <w:t> </w:t>
      </w:r>
      <w:r>
        <w:rPr/>
        <w:t>Corner</w:t>
      </w:r>
      <w:r>
        <w:rPr>
          <w:spacing w:val="-5"/>
        </w:rPr>
        <w:t> </w:t>
      </w:r>
      <w:r>
        <w:rPr/>
        <w:t>Plus)</w:t>
      </w:r>
      <w:r>
        <w:rPr>
          <w:spacing w:val="-3"/>
        </w:rPr>
        <w:t> </w:t>
      </w:r>
      <w:r>
        <w:rPr/>
        <w:t>sind</w:t>
      </w:r>
      <w:r>
        <w:rPr>
          <w:spacing w:val="-3"/>
        </w:rPr>
        <w:t> </w:t>
      </w:r>
      <w:r>
        <w:rPr/>
        <w:t>erhältlich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der Farbe sandstrahlgrau Metalllack oder verkehrsweiß satinmatt (RAL 9016). Andere Farben sind gegen Mehrpreis erhältlich (siehe Jaga Farbkarte).</w:t>
      </w:r>
    </w:p>
    <w:p>
      <w:pPr>
        <w:pStyle w:val="Heading1"/>
        <w:spacing w:before="212"/>
      </w:pPr>
      <w:bookmarkStart w:name="Optionen:" w:id="14"/>
      <w:bookmarkEnd w:id="14"/>
      <w:r>
        <w:rPr>
          <w:b w:val="0"/>
        </w:rPr>
      </w:r>
      <w:bookmarkStart w:name="Alle Optionen haben den gleichen Radius " w:id="15"/>
      <w:bookmarkEnd w:id="15"/>
      <w:r>
        <w:rPr>
          <w:b w:val="0"/>
        </w:rPr>
      </w:r>
      <w:r>
        <w:rPr>
          <w:spacing w:val="-2"/>
        </w:rPr>
        <w:t>Optionen:</w:t>
      </w:r>
    </w:p>
    <w:p>
      <w:pPr>
        <w:pStyle w:val="BodyText"/>
        <w:spacing w:line="235" w:lineRule="exact"/>
        <w:ind w:left="112"/>
      </w:pPr>
      <w:r>
        <w:rPr/>
        <w:t>Alle</w:t>
      </w:r>
      <w:r>
        <w:rPr>
          <w:spacing w:val="-7"/>
        </w:rPr>
        <w:t> </w:t>
      </w:r>
      <w:r>
        <w:rPr/>
        <w:t>Optionen</w:t>
      </w:r>
      <w:r>
        <w:rPr>
          <w:spacing w:val="-5"/>
        </w:rPr>
        <w:t> </w:t>
      </w:r>
      <w:r>
        <w:rPr/>
        <w:t>haben</w:t>
      </w:r>
      <w:r>
        <w:rPr>
          <w:spacing w:val="-7"/>
        </w:rPr>
        <w:t> </w:t>
      </w:r>
      <w:r>
        <w:rPr/>
        <w:t>den</w:t>
      </w:r>
      <w:r>
        <w:rPr>
          <w:spacing w:val="-6"/>
        </w:rPr>
        <w:t> </w:t>
      </w:r>
      <w:r>
        <w:rPr/>
        <w:t>gleichen</w:t>
      </w:r>
      <w:r>
        <w:rPr>
          <w:spacing w:val="-7"/>
        </w:rPr>
        <w:t> </w:t>
      </w:r>
      <w:r>
        <w:rPr/>
        <w:t>Radius</w:t>
      </w:r>
      <w:r>
        <w:rPr>
          <w:spacing w:val="-7"/>
        </w:rPr>
        <w:t> </w:t>
      </w:r>
      <w:r>
        <w:rPr/>
        <w:t>wie</w:t>
      </w:r>
      <w:r>
        <w:rPr>
          <w:spacing w:val="-6"/>
        </w:rPr>
        <w:t> </w:t>
      </w:r>
      <w:r>
        <w:rPr/>
        <w:t>die</w:t>
      </w:r>
      <w:r>
        <w:rPr>
          <w:spacing w:val="-5"/>
        </w:rPr>
        <w:t> </w:t>
      </w:r>
      <w:r>
        <w:rPr/>
        <w:t>Jaga</w:t>
      </w:r>
      <w:r>
        <w:rPr>
          <w:spacing w:val="-5"/>
        </w:rPr>
        <w:t> </w:t>
      </w:r>
      <w:r>
        <w:rPr/>
        <w:t>Heizkörper</w:t>
      </w:r>
      <w:r>
        <w:rPr>
          <w:spacing w:val="-8"/>
        </w:rPr>
        <w:t> </w:t>
      </w:r>
      <w:r>
        <w:rPr/>
        <w:t>und</w:t>
      </w:r>
      <w:r>
        <w:rPr>
          <w:spacing w:val="-7"/>
        </w:rPr>
        <w:t> </w:t>
      </w:r>
      <w:r>
        <w:rPr/>
        <w:t>sind</w:t>
      </w:r>
      <w:r>
        <w:rPr>
          <w:spacing w:val="-7"/>
        </w:rPr>
        <w:t> </w:t>
      </w:r>
      <w:r>
        <w:rPr/>
        <w:t>auch</w:t>
      </w:r>
      <w:r>
        <w:rPr>
          <w:spacing w:val="-5"/>
        </w:rPr>
        <w:t> </w:t>
      </w:r>
      <w:r>
        <w:rPr/>
        <w:t>hinterher</w:t>
      </w:r>
      <w:r>
        <w:rPr>
          <w:spacing w:val="-5"/>
        </w:rPr>
        <w:t> </w:t>
      </w:r>
      <w:r>
        <w:rPr/>
        <w:t>zu</w:t>
      </w:r>
      <w:r>
        <w:rPr>
          <w:spacing w:val="-5"/>
        </w:rPr>
        <w:t> </w:t>
      </w:r>
      <w:r>
        <w:rPr>
          <w:spacing w:val="-2"/>
        </w:rPr>
        <w:t>montieren.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39" w:lineRule="exact" w:before="209" w:after="0"/>
        <w:ind w:left="532" w:right="0" w:hanging="420"/>
        <w:jc w:val="left"/>
        <w:rPr>
          <w:sz w:val="20"/>
        </w:rPr>
      </w:pPr>
      <w:bookmarkStart w:name="- Handtuchhalter und Befestigungen aus v" w:id="16"/>
      <w:bookmarkEnd w:id="16"/>
      <w:r>
        <w:rPr/>
      </w:r>
      <w:bookmarkStart w:name="- Garderobenhalter und Befestigungen aus" w:id="17"/>
      <w:bookmarkEnd w:id="17"/>
      <w:r>
        <w:rPr/>
      </w:r>
      <w:r>
        <w:rPr>
          <w:sz w:val="20"/>
        </w:rPr>
        <w:t>Handtuchhalter</w:t>
      </w:r>
      <w:r>
        <w:rPr>
          <w:spacing w:val="-11"/>
          <w:sz w:val="20"/>
        </w:rPr>
        <w:t> </w:t>
      </w:r>
      <w:r>
        <w:rPr>
          <w:sz w:val="20"/>
        </w:rPr>
        <w:t>und</w:t>
      </w:r>
      <w:r>
        <w:rPr>
          <w:spacing w:val="-9"/>
          <w:sz w:val="20"/>
        </w:rPr>
        <w:t> </w:t>
      </w:r>
      <w:r>
        <w:rPr>
          <w:sz w:val="20"/>
        </w:rPr>
        <w:t>Befestigungen</w:t>
      </w:r>
      <w:r>
        <w:rPr>
          <w:spacing w:val="-12"/>
          <w:sz w:val="20"/>
        </w:rPr>
        <w:t> </w:t>
      </w:r>
      <w:r>
        <w:rPr>
          <w:sz w:val="20"/>
        </w:rPr>
        <w:t>aus</w:t>
      </w:r>
      <w:r>
        <w:rPr>
          <w:spacing w:val="-11"/>
          <w:sz w:val="20"/>
        </w:rPr>
        <w:t> </w:t>
      </w:r>
      <w:r>
        <w:rPr>
          <w:sz w:val="20"/>
        </w:rPr>
        <w:t>verchromtem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Aluminium.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29" w:lineRule="exact" w:before="0" w:after="0"/>
        <w:ind w:left="532" w:right="0" w:hanging="420"/>
        <w:jc w:val="left"/>
        <w:rPr>
          <w:sz w:val="20"/>
        </w:rPr>
      </w:pPr>
      <w:bookmarkStart w:name="- Jaga Deco Ventile und Thermostatköpfe" w:id="18"/>
      <w:bookmarkEnd w:id="18"/>
      <w:r>
        <w:rPr>
          <w:rFonts w:ascii="Arial" w:hAnsi="Arial"/>
          <w:sz w:val="20"/>
        </w:rPr>
      </w:r>
      <w:r>
        <w:rPr>
          <w:sz w:val="20"/>
        </w:rPr>
        <w:t>Garderobenhalter</w:t>
      </w:r>
      <w:r>
        <w:rPr>
          <w:spacing w:val="-10"/>
          <w:sz w:val="20"/>
        </w:rPr>
        <w:t> </w:t>
      </w:r>
      <w:r>
        <w:rPr>
          <w:sz w:val="20"/>
        </w:rPr>
        <w:t>und</w:t>
      </w:r>
      <w:r>
        <w:rPr>
          <w:spacing w:val="-9"/>
          <w:sz w:val="20"/>
        </w:rPr>
        <w:t> </w:t>
      </w:r>
      <w:r>
        <w:rPr>
          <w:sz w:val="20"/>
        </w:rPr>
        <w:t>Befestigungen</w:t>
      </w:r>
      <w:r>
        <w:rPr>
          <w:spacing w:val="-10"/>
          <w:sz w:val="20"/>
        </w:rPr>
        <w:t> </w:t>
      </w:r>
      <w:r>
        <w:rPr>
          <w:sz w:val="20"/>
        </w:rPr>
        <w:t>aus</w:t>
      </w:r>
      <w:r>
        <w:rPr>
          <w:spacing w:val="-10"/>
          <w:sz w:val="20"/>
        </w:rPr>
        <w:t> </w:t>
      </w:r>
      <w:r>
        <w:rPr>
          <w:sz w:val="20"/>
        </w:rPr>
        <w:t>verchromtem</w:t>
      </w:r>
      <w:r>
        <w:rPr>
          <w:spacing w:val="-8"/>
          <w:sz w:val="20"/>
        </w:rPr>
        <w:t> </w:t>
      </w:r>
      <w:r>
        <w:rPr>
          <w:sz w:val="20"/>
        </w:rPr>
        <w:t>Aluminium.</w:t>
      </w:r>
      <w:r>
        <w:rPr>
          <w:spacing w:val="-11"/>
          <w:sz w:val="20"/>
        </w:rPr>
        <w:t> </w:t>
      </w:r>
      <w:r>
        <w:rPr>
          <w:sz w:val="20"/>
        </w:rPr>
        <w:t>Inklusive</w:t>
      </w:r>
      <w:r>
        <w:rPr>
          <w:spacing w:val="-10"/>
          <w:sz w:val="20"/>
        </w:rPr>
        <w:t> </w:t>
      </w:r>
      <w:r>
        <w:rPr>
          <w:sz w:val="20"/>
        </w:rPr>
        <w:t>5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Kleiderhaken.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38" w:lineRule="exact" w:before="0" w:after="0"/>
        <w:ind w:left="532" w:right="0" w:hanging="420"/>
        <w:jc w:val="left"/>
        <w:rPr>
          <w:sz w:val="20"/>
        </w:rPr>
      </w:pPr>
      <w:r>
        <w:rPr>
          <w:sz w:val="20"/>
        </w:rPr>
        <w:t>Jaga</w:t>
      </w:r>
      <w:r>
        <w:rPr>
          <w:spacing w:val="-6"/>
          <w:sz w:val="20"/>
        </w:rPr>
        <w:t> </w:t>
      </w:r>
      <w:r>
        <w:rPr>
          <w:sz w:val="20"/>
        </w:rPr>
        <w:t>Deco</w:t>
      </w:r>
      <w:r>
        <w:rPr>
          <w:spacing w:val="-7"/>
          <w:sz w:val="20"/>
        </w:rPr>
        <w:t> </w:t>
      </w:r>
      <w:r>
        <w:rPr>
          <w:sz w:val="20"/>
        </w:rPr>
        <w:t>Ventile</w:t>
      </w:r>
      <w:r>
        <w:rPr>
          <w:spacing w:val="-5"/>
          <w:sz w:val="20"/>
        </w:rPr>
        <w:t> </w:t>
      </w:r>
      <w:r>
        <w:rPr>
          <w:sz w:val="20"/>
        </w:rPr>
        <w:t>und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Thermostatköpfe</w:t>
      </w:r>
    </w:p>
    <w:p>
      <w:pPr>
        <w:pStyle w:val="BodyText"/>
        <w:spacing w:before="192"/>
      </w:pPr>
    </w:p>
    <w:p>
      <w:pPr>
        <w:spacing w:before="1"/>
        <w:ind w:left="112" w:right="0" w:firstLine="0"/>
        <w:jc w:val="left"/>
        <w:rPr>
          <w:sz w:val="20"/>
        </w:rPr>
      </w:pPr>
      <w:bookmarkStart w:name="Fabrikat: Jaga" w:id="19"/>
      <w:bookmarkEnd w:id="19"/>
      <w:r>
        <w:rPr/>
      </w:r>
      <w:r>
        <w:rPr>
          <w:b/>
          <w:sz w:val="20"/>
        </w:rPr>
        <w:t>Fabrikat</w:t>
      </w:r>
      <w:r>
        <w:rPr>
          <w:sz w:val="20"/>
        </w:rPr>
        <w:t>:</w:t>
      </w:r>
      <w:r>
        <w:rPr>
          <w:spacing w:val="-11"/>
          <w:sz w:val="20"/>
        </w:rPr>
        <w:t> </w:t>
      </w:r>
      <w:r>
        <w:rPr>
          <w:spacing w:val="-4"/>
          <w:sz w:val="20"/>
        </w:rPr>
        <w:t>Jaga</w:t>
      </w:r>
    </w:p>
    <w:p>
      <w:pPr>
        <w:pStyle w:val="BodyText"/>
        <w:spacing w:before="94"/>
        <w:ind w:left="112"/>
      </w:pPr>
      <w:bookmarkStart w:name="Modell: Jaga Iguana Corner / Jaga Iguana" w:id="20"/>
      <w:bookmarkEnd w:id="20"/>
      <w:r>
        <w:rPr/>
      </w:r>
      <w:r>
        <w:rPr>
          <w:b/>
        </w:rPr>
        <w:t>Modell</w:t>
      </w:r>
      <w:r>
        <w:rPr/>
        <w:t>:</w:t>
      </w:r>
      <w:r>
        <w:rPr>
          <w:spacing w:val="-8"/>
        </w:rPr>
        <w:t> </w:t>
      </w:r>
      <w:r>
        <w:rPr/>
        <w:t>Jaga</w:t>
      </w:r>
      <w:r>
        <w:rPr>
          <w:spacing w:val="-5"/>
        </w:rPr>
        <w:t> </w:t>
      </w:r>
      <w:r>
        <w:rPr/>
        <w:t>Iguana</w:t>
      </w:r>
      <w:r>
        <w:rPr>
          <w:spacing w:val="-6"/>
        </w:rPr>
        <w:t> </w:t>
      </w:r>
      <w:r>
        <w:rPr/>
        <w:t>Corner</w:t>
      </w:r>
      <w:r>
        <w:rPr>
          <w:spacing w:val="-6"/>
        </w:rPr>
        <w:t> </w:t>
      </w:r>
      <w:r>
        <w:rPr/>
        <w:t>/</w:t>
      </w:r>
      <w:r>
        <w:rPr>
          <w:spacing w:val="-7"/>
        </w:rPr>
        <w:t> </w:t>
      </w:r>
      <w:r>
        <w:rPr/>
        <w:t>Jaga</w:t>
      </w:r>
      <w:r>
        <w:rPr>
          <w:spacing w:val="-6"/>
        </w:rPr>
        <w:t> </w:t>
      </w:r>
      <w:r>
        <w:rPr/>
        <w:t>Iguana</w:t>
      </w:r>
      <w:r>
        <w:rPr>
          <w:spacing w:val="-5"/>
        </w:rPr>
        <w:t> </w:t>
      </w:r>
      <w:r>
        <w:rPr/>
        <w:t>Corner</w:t>
      </w:r>
      <w:r>
        <w:rPr>
          <w:spacing w:val="-6"/>
        </w:rPr>
        <w:t> </w:t>
      </w:r>
      <w:r>
        <w:rPr>
          <w:spacing w:val="-4"/>
        </w:rPr>
        <w:t>Plus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7"/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5644100</wp:posOffset>
            </wp:positionH>
            <wp:positionV relativeFrom="paragraph">
              <wp:posOffset>200839</wp:posOffset>
            </wp:positionV>
            <wp:extent cx="790986" cy="186690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86" cy="18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6544147</wp:posOffset>
                </wp:positionH>
                <wp:positionV relativeFrom="paragraph">
                  <wp:posOffset>199885</wp:posOffset>
                </wp:positionV>
                <wp:extent cx="5080" cy="6350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62" y="63035"/>
                              </a:moveTo>
                              <a:lnTo>
                                <a:pt x="0" y="63035"/>
                              </a:lnTo>
                              <a:lnTo>
                                <a:pt x="0" y="0"/>
                              </a:lnTo>
                              <a:lnTo>
                                <a:pt x="4762" y="0"/>
                              </a:lnTo>
                              <a:lnTo>
                                <a:pt x="4762" y="630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5.287170pt;margin-top:15.738978pt;width:.374972pt;height:4.963458pt;mso-position-horizontal-relative:page;mso-position-vertical-relative:paragraph;z-index:-15728128;mso-wrap-distance-left:0;mso-wrap-distance-right:0" id="docshape4" filled="true" fillcolor="#858685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6495572</wp:posOffset>
                </wp:positionH>
                <wp:positionV relativeFrom="paragraph">
                  <wp:posOffset>326910</wp:posOffset>
                </wp:positionV>
                <wp:extent cx="5080" cy="6350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62" y="63035"/>
                              </a:moveTo>
                              <a:lnTo>
                                <a:pt x="0" y="63035"/>
                              </a:lnTo>
                              <a:lnTo>
                                <a:pt x="0" y="0"/>
                              </a:lnTo>
                              <a:lnTo>
                                <a:pt x="4762" y="0"/>
                              </a:lnTo>
                              <a:lnTo>
                                <a:pt x="4762" y="630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1.462402pt;margin-top:25.741022pt;width:.374972pt;height:4.963458pt;mso-position-horizontal-relative:page;mso-position-vertical-relative:paragraph;z-index:-15727616;mso-wrap-distance-left:0;mso-wrap-distance-right:0" id="docshape5" filled="true" fillcolor="#858685" stroked="false">
                <v:fill type="solid"/>
                <w10:wrap type="topAndBottom"/>
              </v:rect>
            </w:pict>
          </mc:Fallback>
        </mc:AlternateContent>
      </w:r>
    </w:p>
    <w:sectPr>
      <w:type w:val="continuous"/>
      <w:pgSz w:w="11900" w:h="16850"/>
      <w:pgMar w:top="1420" w:bottom="280" w:left="102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Proxima Nova">
    <w:altName w:val="Proxima Nova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532" w:hanging="42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443" w:hanging="42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347" w:hanging="42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251" w:hanging="42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155" w:hanging="42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059" w:hanging="42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963" w:hanging="42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867" w:hanging="42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771" w:hanging="420"/>
      </w:pPr>
      <w:rPr>
        <w:rFonts w:hint="default"/>
        <w:lang w:val="de-DE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roxima Nova" w:hAnsi="Proxima Nova" w:eastAsia="Proxima Nova" w:cs="Proxima Nova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Proxima Nova" w:hAnsi="Proxima Nova" w:eastAsia="Proxima Nova" w:cs="Proxima Nova"/>
      <w:sz w:val="20"/>
      <w:szCs w:val="20"/>
      <w:lang w:val="de-DE" w:eastAsia="en-US" w:bidi="ar-SA"/>
    </w:rPr>
  </w:style>
  <w:style w:styleId="Heading1" w:type="paragraph">
    <w:name w:val="Heading 1"/>
    <w:basedOn w:val="Normal"/>
    <w:uiPriority w:val="1"/>
    <w:qFormat/>
    <w:pPr>
      <w:spacing w:line="235" w:lineRule="exact"/>
      <w:ind w:left="112"/>
      <w:outlineLvl w:val="1"/>
    </w:pPr>
    <w:rPr>
      <w:rFonts w:ascii="Proxima Nova" w:hAnsi="Proxima Nova" w:eastAsia="Proxima Nova" w:cs="Proxima Nova"/>
      <w:b/>
      <w:bCs/>
      <w:sz w:val="20"/>
      <w:szCs w:val="20"/>
      <w:lang w:val="de-DE" w:eastAsia="en-US" w:bidi="ar-SA"/>
    </w:rPr>
  </w:style>
  <w:style w:styleId="Title" w:type="paragraph">
    <w:name w:val="Title"/>
    <w:basedOn w:val="Normal"/>
    <w:uiPriority w:val="1"/>
    <w:qFormat/>
    <w:pPr>
      <w:ind w:left="112"/>
    </w:pPr>
    <w:rPr>
      <w:rFonts w:ascii="Proxima Nova" w:hAnsi="Proxima Nova" w:eastAsia="Proxima Nova" w:cs="Proxima Nova"/>
      <w:b/>
      <w:bCs/>
      <w:sz w:val="44"/>
      <w:szCs w:val="44"/>
      <w:lang w:val="de-DE" w:eastAsia="en-US" w:bidi="ar-SA"/>
    </w:rPr>
  </w:style>
  <w:style w:styleId="ListParagraph" w:type="paragraph">
    <w:name w:val="List Paragraph"/>
    <w:basedOn w:val="Normal"/>
    <w:uiPriority w:val="1"/>
    <w:qFormat/>
    <w:pPr>
      <w:spacing w:line="229" w:lineRule="exact"/>
      <w:ind w:left="532" w:hanging="420"/>
    </w:pPr>
    <w:rPr>
      <w:rFonts w:ascii="Proxima Nova" w:hAnsi="Proxima Nova" w:eastAsia="Proxima Nova" w:cs="Proxima Nova"/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:description/>
  <dcterms:created xsi:type="dcterms:W3CDTF">2024-06-12T10:55:26Z</dcterms:created>
  <dcterms:modified xsi:type="dcterms:W3CDTF">2024-06-12T10:55:26Z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2018-10-10T00:00:00Z</vt:filetime>
  </property>
  <property fmtid="{D5CDD505-2E9C-101B-9397-08002B2CF9AE}" pid="3" name="Creator">
    <vt:lpwstr>Acrobat PDFMaker 19 voor Word</vt:lpwstr>
  </property>
  <property fmtid="{D5CDD505-2E9C-101B-9397-08002B2CF9AE}" pid="4" name="LastSaved">
    <vt:filetime>2024-06-12T00:00:00Z</vt:filetime>
  </property>
  <property fmtid="{D5CDD505-2E9C-101B-9397-08002B2CF9AE}" pid="5" name="Producer">
    <vt:lpwstr>Adobe PDF Library 19.8.103</vt:lpwstr>
  </property>
  <property fmtid="{D5CDD505-2E9C-101B-9397-08002B2CF9AE}" pid="6" name="SourceModified">
    <vt:lpwstr>D:20181010124032</vt:lpwstr>
  </property>
</Properties>
</file>