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463C8" w14:textId="5B9055B4" w:rsidR="00517D05" w:rsidRDefault="00517D05" w:rsidP="00517D05">
      <w:pPr>
        <w:keepNext/>
        <w:keepLines/>
        <w:tabs>
          <w:tab w:val="left" w:pos="993"/>
          <w:tab w:val="left" w:pos="1035"/>
        </w:tabs>
        <w:spacing w:before="100" w:after="100"/>
        <w:ind w:left="1040" w:hanging="1040"/>
        <w:outlineLvl w:val="1"/>
        <w:rPr>
          <w:rFonts w:ascii="Arial" w:hAnsi="Arial" w:cs="Arial"/>
          <w:color w:val="000000"/>
          <w:sz w:val="19"/>
          <w:szCs w:val="19"/>
          <w:lang w:val="de-DE"/>
        </w:rPr>
      </w:pPr>
      <w:r>
        <w:rPr>
          <w:rFonts w:ascii="Arial" w:eastAsiaTheme="minorEastAsia" w:hAnsi="Arial" w:cs="Arial"/>
          <w:b/>
          <w:color w:val="000000"/>
          <w:sz w:val="22"/>
          <w:lang w:val="de-DE" w:eastAsia="ja-JP"/>
        </w:rPr>
        <w:tab/>
      </w:r>
      <w:proofErr w:type="gramStart"/>
      <w:r>
        <w:rPr>
          <w:rFonts w:ascii="Arial" w:hAnsi="Arial" w:cs="Arial"/>
          <w:b/>
          <w:color w:val="000000"/>
          <w:sz w:val="19"/>
          <w:szCs w:val="19"/>
          <w:lang w:val="de-DE"/>
        </w:rPr>
        <w:t>Mini Standmodell</w:t>
      </w:r>
      <w:proofErr w:type="gramEnd"/>
      <w:r>
        <w:rPr>
          <w:rFonts w:ascii="Arial" w:hAnsi="Arial" w:cs="Arial"/>
          <w:b/>
          <w:color w:val="000000"/>
          <w:sz w:val="19"/>
          <w:szCs w:val="19"/>
          <w:lang w:val="de-DE"/>
        </w:rPr>
        <w:t xml:space="preserve"> Hybrid</w:t>
      </w:r>
    </w:p>
    <w:p w14:paraId="6B54AA9F" w14:textId="77777777" w:rsidR="00517D05" w:rsidRDefault="00517D05" w:rsidP="00517D05">
      <w:pPr>
        <w:keepNext/>
        <w:keepLines/>
        <w:tabs>
          <w:tab w:val="left" w:pos="851"/>
        </w:tabs>
        <w:spacing w:after="100"/>
        <w:ind w:left="992"/>
        <w:outlineLvl w:val="2"/>
        <w:rPr>
          <w:rFonts w:ascii="Arial" w:hAnsi="Arial" w:cs="Arial"/>
          <w:color w:val="000000"/>
          <w:sz w:val="20"/>
          <w:lang w:val="de-DE"/>
        </w:rPr>
      </w:pPr>
      <w:r>
        <w:rPr>
          <w:rFonts w:ascii="Arial" w:hAnsi="Arial" w:cs="Arial"/>
          <w:color w:val="000000"/>
          <w:sz w:val="20"/>
          <w:lang w:val="de-DE"/>
        </w:rPr>
        <w:t>Vollständig vormontiert</w:t>
      </w:r>
    </w:p>
    <w:p w14:paraId="2A229418" w14:textId="77777777" w:rsidR="00517D05" w:rsidRDefault="00517D05" w:rsidP="00517D05">
      <w:pPr>
        <w:keepNext/>
        <w:keepLines/>
        <w:tabs>
          <w:tab w:val="left" w:pos="851"/>
        </w:tabs>
        <w:spacing w:after="100"/>
        <w:ind w:left="992"/>
        <w:outlineLvl w:val="2"/>
        <w:rPr>
          <w:rFonts w:ascii="Arial" w:hAnsi="Arial" w:cs="Arial"/>
          <w:color w:val="000000"/>
          <w:sz w:val="20"/>
          <w:lang w:val="de-DE"/>
        </w:rPr>
      </w:pPr>
    </w:p>
    <w:p w14:paraId="65220F48" w14:textId="6AD239A4" w:rsidR="00517D05" w:rsidRPr="0089435A" w:rsidRDefault="00517D05" w:rsidP="0089435A">
      <w:pPr>
        <w:keepNext/>
        <w:keepLines/>
        <w:tabs>
          <w:tab w:val="left" w:pos="851"/>
        </w:tabs>
        <w:ind w:left="992"/>
        <w:contextualSpacing/>
        <w:outlineLvl w:val="2"/>
        <w:rPr>
          <w:rFonts w:ascii="Arial" w:hAnsi="Arial" w:cs="Arial"/>
          <w:b/>
          <w:color w:val="000000"/>
          <w:sz w:val="20"/>
          <w:lang w:val="de-DE"/>
        </w:rPr>
      </w:pPr>
      <w:r>
        <w:rPr>
          <w:rFonts w:ascii="Arial" w:hAnsi="Arial" w:cs="Arial"/>
          <w:b/>
          <w:color w:val="000000"/>
          <w:sz w:val="20"/>
          <w:lang w:val="de-DE"/>
        </w:rPr>
        <w:t>Material:</w:t>
      </w:r>
    </w:p>
    <w:p w14:paraId="66B12022" w14:textId="77777777" w:rsidR="00517D05" w:rsidRDefault="00517D05" w:rsidP="00517D05">
      <w:pPr>
        <w:pStyle w:val="Listenabsatz"/>
        <w:keepNext/>
        <w:keepLines/>
        <w:numPr>
          <w:ilvl w:val="0"/>
          <w:numId w:val="7"/>
        </w:numPr>
        <w:tabs>
          <w:tab w:val="left" w:pos="851"/>
        </w:tabs>
        <w:outlineLvl w:val="2"/>
        <w:rPr>
          <w:rFonts w:ascii="Arial" w:hAnsi="Arial" w:cs="Arial"/>
          <w:color w:val="000000"/>
          <w:sz w:val="20"/>
          <w:lang w:val="de-DE"/>
        </w:rPr>
      </w:pPr>
      <w:r>
        <w:rPr>
          <w:rFonts w:ascii="Arial" w:hAnsi="Arial" w:cs="Arial"/>
          <w:color w:val="000000"/>
          <w:sz w:val="20"/>
          <w:lang w:val="de-DE"/>
        </w:rPr>
        <w:t xml:space="preserve">Der Wärmetauscher besteht aus runden, nahtlosen Umwälzröhren </w:t>
      </w:r>
      <w:proofErr w:type="gramStart"/>
      <w:r>
        <w:rPr>
          <w:rFonts w:ascii="Arial" w:hAnsi="Arial" w:cs="Arial"/>
          <w:color w:val="000000"/>
          <w:sz w:val="20"/>
          <w:lang w:val="de-DE"/>
        </w:rPr>
        <w:t>aus reinem roten Kupfer</w:t>
      </w:r>
      <w:proofErr w:type="gramEnd"/>
      <w:r>
        <w:rPr>
          <w:rFonts w:ascii="Arial" w:hAnsi="Arial" w:cs="Arial"/>
          <w:color w:val="000000"/>
          <w:sz w:val="20"/>
          <w:lang w:val="de-DE"/>
        </w:rPr>
        <w:t>, Lamellen aus reinem Aluminium und 2 Messingkollektoren für einseitigen Anschluss 1/2“, links oder rechts (Höhe = 28 cm)</w:t>
      </w:r>
    </w:p>
    <w:p w14:paraId="342AB688" w14:textId="77777777" w:rsidR="00517D05" w:rsidRDefault="00517D05" w:rsidP="00517D05">
      <w:pPr>
        <w:keepNext/>
        <w:keepLines/>
        <w:tabs>
          <w:tab w:val="left" w:pos="851"/>
        </w:tabs>
        <w:spacing w:after="100"/>
        <w:ind w:left="1418"/>
        <w:contextualSpacing/>
        <w:outlineLvl w:val="2"/>
        <w:rPr>
          <w:rFonts w:ascii="Arial" w:hAnsi="Arial" w:cs="Arial"/>
          <w:color w:val="000000"/>
          <w:sz w:val="20"/>
          <w:lang w:val="de-DE"/>
        </w:rPr>
      </w:pPr>
      <w:r>
        <w:rPr>
          <w:rFonts w:ascii="Arial" w:hAnsi="Arial" w:cs="Arial"/>
          <w:color w:val="000000"/>
          <w:sz w:val="20"/>
          <w:lang w:val="de-DE"/>
        </w:rPr>
        <w:t>Testdruck Wärmetauscher: 20 bar.</w:t>
      </w:r>
    </w:p>
    <w:p w14:paraId="65A954BF" w14:textId="77777777" w:rsidR="00517D05" w:rsidRDefault="00517D05" w:rsidP="00517D05">
      <w:pPr>
        <w:keepNext/>
        <w:keepLines/>
        <w:tabs>
          <w:tab w:val="left" w:pos="851"/>
        </w:tabs>
        <w:spacing w:before="100"/>
        <w:ind w:left="1418"/>
        <w:contextualSpacing/>
        <w:outlineLvl w:val="2"/>
        <w:rPr>
          <w:rFonts w:ascii="Arial" w:hAnsi="Arial" w:cs="Arial"/>
          <w:color w:val="000000"/>
          <w:sz w:val="20"/>
          <w:lang w:val="de-DE"/>
        </w:rPr>
      </w:pPr>
      <w:r>
        <w:rPr>
          <w:rFonts w:ascii="Arial" w:hAnsi="Arial" w:cs="Arial"/>
          <w:color w:val="000000"/>
          <w:sz w:val="20"/>
          <w:lang w:val="de-DE"/>
        </w:rPr>
        <w:t>Betriebsdruck: 10 bar</w:t>
      </w:r>
    </w:p>
    <w:p w14:paraId="2C251F52" w14:textId="77777777" w:rsidR="00517D05" w:rsidRDefault="00517D05" w:rsidP="00517D05">
      <w:pPr>
        <w:pStyle w:val="Listenabsatz"/>
        <w:keepNext/>
        <w:keepLines/>
        <w:numPr>
          <w:ilvl w:val="0"/>
          <w:numId w:val="7"/>
        </w:numPr>
        <w:tabs>
          <w:tab w:val="left" w:pos="851"/>
        </w:tabs>
        <w:spacing w:after="100"/>
        <w:outlineLvl w:val="2"/>
        <w:rPr>
          <w:rFonts w:ascii="Arial" w:hAnsi="Arial" w:cs="Arial"/>
          <w:color w:val="000000"/>
          <w:sz w:val="20"/>
          <w:lang w:val="de-DE"/>
        </w:rPr>
      </w:pPr>
      <w:r>
        <w:rPr>
          <w:rFonts w:ascii="Arial" w:hAnsi="Arial" w:cs="Arial"/>
          <w:color w:val="000000"/>
          <w:sz w:val="20"/>
          <w:lang w:val="de-DE"/>
        </w:rPr>
        <w:t>Verkleidung in der Höhe 28cm in einem Stück, aus elektrolytisch verzinktem und zusätzlich gerichtetem Stahlblech mit einer Stärke von 1.25 mm.</w:t>
      </w:r>
    </w:p>
    <w:p w14:paraId="272F50E7" w14:textId="77777777" w:rsidR="00517D05" w:rsidRDefault="00517D05" w:rsidP="00517D05">
      <w:pPr>
        <w:pStyle w:val="Listenabsatz"/>
        <w:keepNext/>
        <w:keepLines/>
        <w:numPr>
          <w:ilvl w:val="0"/>
          <w:numId w:val="7"/>
        </w:numPr>
        <w:tabs>
          <w:tab w:val="left" w:pos="851"/>
        </w:tabs>
        <w:spacing w:after="100"/>
        <w:outlineLvl w:val="2"/>
        <w:rPr>
          <w:rFonts w:ascii="Arial" w:hAnsi="Arial" w:cs="Arial"/>
          <w:color w:val="000000"/>
          <w:sz w:val="20"/>
          <w:lang w:val="de-DE"/>
        </w:rPr>
      </w:pPr>
      <w:r>
        <w:rPr>
          <w:rFonts w:ascii="Arial" w:hAnsi="Arial" w:cs="Arial"/>
          <w:color w:val="000000"/>
          <w:sz w:val="20"/>
          <w:lang w:val="de-DE"/>
        </w:rPr>
        <w:t>Abnehmbares Rost: profilierte Lamellen mit abgerundeter Oberseite und rückwärtigem Knick, aus elektrolytisch verzinktem Stahl mit einer Stärke von 0.80 mm.</w:t>
      </w:r>
    </w:p>
    <w:p w14:paraId="5D3F65AA" w14:textId="77777777" w:rsidR="00517D05" w:rsidRDefault="00517D05" w:rsidP="00517D05">
      <w:pPr>
        <w:pStyle w:val="Listenabsatz"/>
        <w:keepNext/>
        <w:keepLines/>
        <w:numPr>
          <w:ilvl w:val="0"/>
          <w:numId w:val="7"/>
        </w:numPr>
        <w:tabs>
          <w:tab w:val="left" w:pos="851"/>
        </w:tabs>
        <w:spacing w:after="100"/>
        <w:outlineLvl w:val="2"/>
        <w:rPr>
          <w:rFonts w:ascii="Arial" w:hAnsi="Arial" w:cs="Arial"/>
          <w:color w:val="000000"/>
          <w:sz w:val="20"/>
          <w:lang w:val="de-DE"/>
        </w:rPr>
      </w:pPr>
      <w:r>
        <w:rPr>
          <w:rFonts w:ascii="Arial" w:hAnsi="Arial" w:cs="Arial"/>
          <w:color w:val="000000"/>
          <w:sz w:val="20"/>
          <w:lang w:val="de-DE"/>
        </w:rPr>
        <w:t>Kastenförmige Designfüße in der Höhe 12,5cm mit Abdeckung der Rohrleitungen und des elektrischen Anschlusses.</w:t>
      </w:r>
    </w:p>
    <w:p w14:paraId="642C09FD" w14:textId="77777777" w:rsidR="00517D05" w:rsidRDefault="00517D05" w:rsidP="00517D05">
      <w:pPr>
        <w:pStyle w:val="Listenabsatz"/>
        <w:keepNext/>
        <w:keepLines/>
        <w:numPr>
          <w:ilvl w:val="0"/>
          <w:numId w:val="7"/>
        </w:numPr>
        <w:tabs>
          <w:tab w:val="left" w:pos="851"/>
        </w:tabs>
        <w:spacing w:after="100"/>
        <w:outlineLvl w:val="2"/>
        <w:rPr>
          <w:rFonts w:ascii="Arial" w:hAnsi="Arial" w:cs="Arial"/>
          <w:color w:val="000000"/>
          <w:sz w:val="20"/>
          <w:lang w:val="de-DE"/>
        </w:rPr>
      </w:pPr>
      <w:r>
        <w:rPr>
          <w:rFonts w:ascii="Arial" w:hAnsi="Arial" w:cs="Arial"/>
          <w:color w:val="000000"/>
          <w:sz w:val="20"/>
          <w:lang w:val="de-DE"/>
        </w:rPr>
        <w:t xml:space="preserve">Inklusive vormontiertem, in der Verkleidung verborgenem </w:t>
      </w:r>
      <w:proofErr w:type="spellStart"/>
      <w:r>
        <w:rPr>
          <w:rFonts w:ascii="Arial" w:hAnsi="Arial" w:cs="Arial"/>
          <w:color w:val="000000"/>
          <w:sz w:val="20"/>
          <w:lang w:val="de-DE"/>
        </w:rPr>
        <w:t>Jaga</w:t>
      </w:r>
      <w:proofErr w:type="spellEnd"/>
      <w:r>
        <w:rPr>
          <w:rFonts w:ascii="Arial" w:hAnsi="Arial" w:cs="Arial"/>
          <w:color w:val="000000"/>
          <w:sz w:val="20"/>
          <w:lang w:val="de-DE"/>
        </w:rPr>
        <w:t xml:space="preserve"> H-Ventil mit Absperrungen und Anschlüssen ¾“ Eurokonus.</w:t>
      </w:r>
    </w:p>
    <w:p w14:paraId="088829F2" w14:textId="77777777" w:rsidR="00517D05" w:rsidRDefault="00517D05" w:rsidP="00517D05">
      <w:pPr>
        <w:pStyle w:val="Listenabsatz"/>
        <w:keepNext/>
        <w:keepLines/>
        <w:tabs>
          <w:tab w:val="left" w:pos="851"/>
        </w:tabs>
        <w:spacing w:after="100"/>
        <w:ind w:left="1412"/>
        <w:outlineLvl w:val="2"/>
        <w:rPr>
          <w:rFonts w:ascii="Arial" w:hAnsi="Arial" w:cs="Arial"/>
          <w:color w:val="000000"/>
          <w:sz w:val="20"/>
          <w:lang w:val="de-DE"/>
        </w:rPr>
      </w:pPr>
    </w:p>
    <w:p w14:paraId="6ABDE621" w14:textId="77777777" w:rsidR="00517D05" w:rsidRDefault="00517D05" w:rsidP="00517D05">
      <w:pPr>
        <w:keepNext/>
        <w:keepLines/>
        <w:tabs>
          <w:tab w:val="left" w:pos="851"/>
        </w:tabs>
        <w:spacing w:after="100"/>
        <w:ind w:left="992"/>
        <w:outlineLvl w:val="2"/>
        <w:rPr>
          <w:rFonts w:ascii="Arial" w:hAnsi="Arial" w:cs="Arial"/>
          <w:color w:val="000000"/>
          <w:sz w:val="20"/>
          <w:lang w:val="de-DE"/>
        </w:rPr>
      </w:pPr>
      <w:r>
        <w:rPr>
          <w:rFonts w:ascii="Arial" w:hAnsi="Arial" w:cs="Arial"/>
          <w:color w:val="000000"/>
          <w:sz w:val="20"/>
          <w:lang w:val="de-DE"/>
        </w:rPr>
        <w:t>Die Oberflächentemperatur der Verkleidung beträgt nie mehr als 43°C. Dies gilt auch für eine Wassertemperatur von 90°C. Mini entspricht der Sicherheitsnorm DHSS DN4.</w:t>
      </w:r>
    </w:p>
    <w:p w14:paraId="12326931" w14:textId="77777777" w:rsidR="00517D05" w:rsidRDefault="00517D05" w:rsidP="00517D05">
      <w:pPr>
        <w:keepNext/>
        <w:keepLines/>
        <w:tabs>
          <w:tab w:val="left" w:pos="851"/>
        </w:tabs>
        <w:spacing w:after="100"/>
        <w:ind w:left="992"/>
        <w:outlineLvl w:val="2"/>
        <w:rPr>
          <w:rFonts w:ascii="Arial" w:hAnsi="Arial" w:cs="Arial"/>
          <w:color w:val="000000"/>
          <w:sz w:val="20"/>
          <w:lang w:val="de-DE"/>
        </w:rPr>
      </w:pPr>
      <w:r>
        <w:rPr>
          <w:rFonts w:ascii="Arial" w:hAnsi="Arial" w:cs="Arial"/>
          <w:color w:val="000000"/>
          <w:sz w:val="20"/>
          <w:lang w:val="de-DE"/>
        </w:rPr>
        <w:t>Wärmeleistungen nach EN 442.</w:t>
      </w:r>
    </w:p>
    <w:p w14:paraId="32FA312D" w14:textId="77777777" w:rsidR="00517D05" w:rsidRDefault="00517D05" w:rsidP="00517D05">
      <w:pPr>
        <w:keepNext/>
        <w:keepLines/>
        <w:tabs>
          <w:tab w:val="left" w:pos="851"/>
        </w:tabs>
        <w:spacing w:after="100"/>
        <w:ind w:left="992"/>
        <w:outlineLvl w:val="2"/>
        <w:rPr>
          <w:rFonts w:ascii="Arial" w:hAnsi="Arial" w:cs="Arial"/>
          <w:color w:val="000000"/>
          <w:sz w:val="20"/>
          <w:lang w:val="de-DE"/>
        </w:rPr>
      </w:pPr>
    </w:p>
    <w:p w14:paraId="433D63EA" w14:textId="77777777" w:rsidR="00517D05" w:rsidRDefault="00517D05" w:rsidP="00517D05">
      <w:pPr>
        <w:keepNext/>
        <w:keepLines/>
        <w:tabs>
          <w:tab w:val="left" w:pos="851"/>
        </w:tabs>
        <w:ind w:left="992"/>
        <w:contextualSpacing/>
        <w:outlineLvl w:val="2"/>
        <w:rPr>
          <w:rFonts w:ascii="Arial" w:hAnsi="Arial" w:cs="Arial"/>
          <w:b/>
          <w:color w:val="000000"/>
          <w:sz w:val="20"/>
          <w:lang w:val="de-DE"/>
        </w:rPr>
      </w:pPr>
      <w:r>
        <w:rPr>
          <w:rFonts w:ascii="Arial" w:hAnsi="Arial" w:cs="Arial"/>
          <w:b/>
          <w:color w:val="000000"/>
          <w:sz w:val="20"/>
          <w:lang w:val="de-DE"/>
        </w:rPr>
        <w:t>Farbe:</w:t>
      </w:r>
    </w:p>
    <w:p w14:paraId="252ED64F" w14:textId="77777777" w:rsidR="00517D05" w:rsidRDefault="00517D05" w:rsidP="00517D05">
      <w:pPr>
        <w:pStyle w:val="Listenabsatz"/>
        <w:keepNext/>
        <w:keepLines/>
        <w:numPr>
          <w:ilvl w:val="0"/>
          <w:numId w:val="8"/>
        </w:numPr>
        <w:tabs>
          <w:tab w:val="left" w:pos="851"/>
        </w:tabs>
        <w:spacing w:after="100"/>
        <w:ind w:left="1412"/>
        <w:outlineLvl w:val="2"/>
        <w:rPr>
          <w:rFonts w:ascii="Arial" w:hAnsi="Arial" w:cs="Arial"/>
          <w:color w:val="000000"/>
          <w:sz w:val="20"/>
          <w:lang w:val="de-DE"/>
        </w:rPr>
      </w:pPr>
      <w:r>
        <w:rPr>
          <w:rFonts w:ascii="Arial" w:hAnsi="Arial" w:cs="Arial"/>
          <w:color w:val="000000"/>
          <w:sz w:val="20"/>
          <w:lang w:val="de-DE"/>
        </w:rPr>
        <w:t>Der Wärmetauscher ist elektrostatisch mit anthrazitgrauem Polyesterpulver RAL 7024, Glanzgrad 70%, beschichtet.</w:t>
      </w:r>
    </w:p>
    <w:p w14:paraId="10E0676C" w14:textId="77777777" w:rsidR="00517D05" w:rsidRDefault="00517D05" w:rsidP="00517D05">
      <w:pPr>
        <w:pStyle w:val="Listenabsatz"/>
        <w:keepNext/>
        <w:keepLines/>
        <w:numPr>
          <w:ilvl w:val="0"/>
          <w:numId w:val="8"/>
        </w:numPr>
        <w:tabs>
          <w:tab w:val="left" w:pos="851"/>
        </w:tabs>
        <w:spacing w:before="100" w:after="100"/>
        <w:outlineLvl w:val="2"/>
        <w:rPr>
          <w:rFonts w:ascii="Arial" w:hAnsi="Arial" w:cs="Arial"/>
          <w:color w:val="000000"/>
          <w:sz w:val="20"/>
          <w:lang w:val="de-DE"/>
        </w:rPr>
      </w:pPr>
      <w:r>
        <w:rPr>
          <w:rFonts w:ascii="Arial" w:hAnsi="Arial" w:cs="Arial"/>
          <w:color w:val="000000"/>
          <w:sz w:val="20"/>
          <w:lang w:val="de-DE"/>
        </w:rPr>
        <w:t xml:space="preserve">Der Heizkörper ist erhältlich in der Farbe sandstrahlgrau Metalllack oder verkehrsweiß satinmatt (RAL 9016). Andere Farben sind gegen Mehrpreis erhältlich (siehe </w:t>
      </w:r>
      <w:proofErr w:type="spellStart"/>
      <w:r>
        <w:rPr>
          <w:rFonts w:ascii="Arial" w:hAnsi="Arial" w:cs="Arial"/>
          <w:color w:val="000000"/>
          <w:sz w:val="20"/>
          <w:lang w:val="de-DE"/>
        </w:rPr>
        <w:t>Jaga</w:t>
      </w:r>
      <w:proofErr w:type="spellEnd"/>
      <w:r>
        <w:rPr>
          <w:rFonts w:ascii="Arial" w:hAnsi="Arial" w:cs="Arial"/>
          <w:color w:val="000000"/>
          <w:sz w:val="20"/>
          <w:lang w:val="de-DE"/>
        </w:rPr>
        <w:t xml:space="preserve"> Farbkarte).</w:t>
      </w:r>
    </w:p>
    <w:p w14:paraId="0BEC6218" w14:textId="77777777" w:rsidR="00517D05" w:rsidRDefault="00517D05" w:rsidP="00517D05">
      <w:pPr>
        <w:pStyle w:val="Listenabsatz"/>
        <w:keepNext/>
        <w:keepLines/>
        <w:numPr>
          <w:ilvl w:val="0"/>
          <w:numId w:val="8"/>
        </w:numPr>
        <w:tabs>
          <w:tab w:val="left" w:pos="851"/>
        </w:tabs>
        <w:spacing w:before="100" w:after="100"/>
        <w:outlineLvl w:val="2"/>
        <w:rPr>
          <w:rFonts w:ascii="Arial" w:hAnsi="Arial" w:cs="Arial"/>
          <w:color w:val="000000"/>
          <w:sz w:val="20"/>
          <w:lang w:val="de-DE"/>
        </w:rPr>
      </w:pPr>
      <w:r>
        <w:rPr>
          <w:rFonts w:ascii="Arial" w:hAnsi="Arial" w:cs="Arial"/>
          <w:color w:val="000000"/>
          <w:sz w:val="20"/>
          <w:lang w:val="de-DE"/>
        </w:rPr>
        <w:t>Beschichtung mit sanft strukturiertem kratzfestem Polyesterpulver, elektrostatisch aufgebracht und bei 200°C einbrennlackiert. UV-beständig nach ASTM G53.</w:t>
      </w:r>
    </w:p>
    <w:p w14:paraId="067BED9E" w14:textId="77777777" w:rsidR="00517D05" w:rsidRDefault="00517D05" w:rsidP="00517D05">
      <w:pPr>
        <w:pStyle w:val="Listenabsatz"/>
        <w:keepNext/>
        <w:keepLines/>
        <w:tabs>
          <w:tab w:val="left" w:pos="993"/>
        </w:tabs>
        <w:spacing w:before="100" w:after="100"/>
        <w:ind w:left="993"/>
        <w:outlineLvl w:val="2"/>
        <w:rPr>
          <w:rFonts w:ascii="Arial" w:eastAsiaTheme="minorEastAsia" w:hAnsi="Arial" w:cs="Arial"/>
          <w:b/>
          <w:color w:val="000000"/>
          <w:sz w:val="20"/>
          <w:lang w:val="de-DE" w:eastAsia="ja-JP"/>
        </w:rPr>
      </w:pPr>
    </w:p>
    <w:p w14:paraId="29C00E84" w14:textId="77777777" w:rsidR="0089435A" w:rsidRDefault="0089435A" w:rsidP="0089435A">
      <w:pPr>
        <w:pStyle w:val="Listenabsatz"/>
        <w:keepNext/>
        <w:keepLines/>
        <w:tabs>
          <w:tab w:val="left" w:pos="851"/>
        </w:tabs>
        <w:spacing w:before="100" w:after="100"/>
        <w:ind w:left="993"/>
        <w:outlineLvl w:val="2"/>
        <w:rPr>
          <w:rFonts w:ascii="Arial" w:hAnsi="Arial" w:cs="Arial"/>
          <w:color w:val="000000"/>
          <w:sz w:val="20"/>
          <w:lang w:val="de-DE"/>
        </w:rPr>
      </w:pPr>
      <w:r>
        <w:rPr>
          <w:rFonts w:ascii="Arial" w:hAnsi="Arial" w:cs="Arial"/>
          <w:color w:val="000000"/>
          <w:sz w:val="20"/>
          <w:lang w:val="de-DE"/>
        </w:rPr>
        <w:t>Wärmeleistungen nach EN 442.</w:t>
      </w:r>
    </w:p>
    <w:p w14:paraId="47F9A283" w14:textId="77777777" w:rsidR="0089435A" w:rsidRDefault="0089435A" w:rsidP="0089435A">
      <w:pPr>
        <w:pStyle w:val="Listenabsatz"/>
        <w:keepNext/>
        <w:keepLines/>
        <w:tabs>
          <w:tab w:val="left" w:pos="851"/>
        </w:tabs>
        <w:spacing w:before="100" w:after="100"/>
        <w:ind w:left="993"/>
        <w:outlineLvl w:val="2"/>
        <w:rPr>
          <w:rFonts w:ascii="Arial" w:hAnsi="Arial" w:cs="Arial"/>
          <w:b/>
          <w:color w:val="000000"/>
          <w:sz w:val="20"/>
          <w:lang w:val="de-DE"/>
        </w:rPr>
      </w:pPr>
    </w:p>
    <w:p w14:paraId="4EDC5D25" w14:textId="77777777" w:rsidR="0089435A" w:rsidRDefault="0089435A" w:rsidP="0089435A">
      <w:pPr>
        <w:keepNext/>
        <w:keepLines/>
        <w:tabs>
          <w:tab w:val="left" w:pos="851"/>
        </w:tabs>
        <w:ind w:left="992"/>
        <w:contextualSpacing/>
        <w:outlineLvl w:val="2"/>
        <w:rPr>
          <w:rFonts w:ascii="Arial" w:hAnsi="Arial" w:cs="Arial"/>
          <w:color w:val="000000"/>
          <w:sz w:val="20"/>
          <w:lang w:val="de-DE"/>
        </w:rPr>
      </w:pPr>
      <w:proofErr w:type="gramStart"/>
      <w:r>
        <w:rPr>
          <w:rFonts w:ascii="Arial" w:hAnsi="Arial" w:cs="Arial"/>
          <w:b/>
          <w:color w:val="000000"/>
          <w:sz w:val="20"/>
          <w:lang w:val="de-DE"/>
        </w:rPr>
        <w:t>DBH Upgrade</w:t>
      </w:r>
      <w:proofErr w:type="gramEnd"/>
      <w:r>
        <w:rPr>
          <w:rFonts w:ascii="Arial" w:hAnsi="Arial" w:cs="Arial"/>
          <w:b/>
          <w:color w:val="000000"/>
          <w:sz w:val="20"/>
          <w:lang w:val="de-DE"/>
        </w:rPr>
        <w:t xml:space="preserve"> </w:t>
      </w:r>
    </w:p>
    <w:p w14:paraId="76EE414F" w14:textId="77777777" w:rsidR="0089435A" w:rsidRDefault="0089435A" w:rsidP="0089435A">
      <w:pPr>
        <w:keepNext/>
        <w:keepLines/>
        <w:tabs>
          <w:tab w:val="left" w:pos="851"/>
        </w:tabs>
        <w:ind w:left="992"/>
        <w:contextualSpacing/>
        <w:outlineLvl w:val="2"/>
        <w:rPr>
          <w:rFonts w:ascii="Arial" w:hAnsi="Arial" w:cs="Arial"/>
          <w:color w:val="000000"/>
          <w:sz w:val="20"/>
          <w:lang w:val="de-DE"/>
        </w:rPr>
      </w:pPr>
      <w:r>
        <w:rPr>
          <w:rFonts w:ascii="Arial" w:hAnsi="Arial" w:cs="Arial"/>
          <w:color w:val="000000"/>
          <w:sz w:val="20"/>
          <w:lang w:val="de-DE"/>
        </w:rPr>
        <w:t xml:space="preserve">Das DBH-System ist ein Leistungs-Upgrade für bestehende oder neue </w:t>
      </w:r>
      <w:proofErr w:type="spellStart"/>
      <w:proofErr w:type="gramStart"/>
      <w:r>
        <w:rPr>
          <w:rFonts w:ascii="Arial" w:hAnsi="Arial" w:cs="Arial"/>
          <w:color w:val="000000"/>
          <w:sz w:val="20"/>
          <w:lang w:val="de-DE"/>
        </w:rPr>
        <w:t>Jaga</w:t>
      </w:r>
      <w:proofErr w:type="spellEnd"/>
      <w:r>
        <w:rPr>
          <w:rFonts w:ascii="Arial" w:hAnsi="Arial" w:cs="Arial"/>
          <w:color w:val="000000"/>
          <w:sz w:val="20"/>
          <w:lang w:val="de-DE"/>
        </w:rPr>
        <w:t xml:space="preserve">  Low</w:t>
      </w:r>
      <w:proofErr w:type="gramEnd"/>
      <w:r>
        <w:rPr>
          <w:rFonts w:ascii="Arial" w:hAnsi="Arial" w:cs="Arial"/>
          <w:color w:val="000000"/>
          <w:sz w:val="20"/>
          <w:lang w:val="de-DE"/>
        </w:rPr>
        <w:t>-H2O-Geräte.</w:t>
      </w:r>
    </w:p>
    <w:p w14:paraId="2D4C70FB" w14:textId="77777777" w:rsidR="0089435A" w:rsidRDefault="0089435A" w:rsidP="0089435A">
      <w:pPr>
        <w:keepNext/>
        <w:keepLines/>
        <w:tabs>
          <w:tab w:val="left" w:pos="851"/>
        </w:tabs>
        <w:ind w:left="992"/>
        <w:contextualSpacing/>
        <w:outlineLvl w:val="2"/>
        <w:rPr>
          <w:rFonts w:ascii="Arial" w:hAnsi="Arial" w:cs="Arial"/>
          <w:color w:val="000000"/>
          <w:sz w:val="20"/>
          <w:lang w:val="de-DE"/>
        </w:rPr>
      </w:pPr>
      <w:r>
        <w:rPr>
          <w:rFonts w:ascii="Arial" w:hAnsi="Arial" w:cs="Arial"/>
          <w:color w:val="000000"/>
          <w:sz w:val="20"/>
          <w:lang w:val="de-DE"/>
        </w:rPr>
        <w:t>Das Upgrade besteht aus:</w:t>
      </w:r>
    </w:p>
    <w:p w14:paraId="68971BA2" w14:textId="77777777" w:rsidR="0089435A" w:rsidRDefault="0089435A" w:rsidP="0089435A">
      <w:pPr>
        <w:keepNext/>
        <w:keepLines/>
        <w:numPr>
          <w:ilvl w:val="0"/>
          <w:numId w:val="10"/>
        </w:numPr>
        <w:tabs>
          <w:tab w:val="left" w:pos="851"/>
        </w:tabs>
        <w:contextualSpacing/>
        <w:outlineLvl w:val="2"/>
        <w:rPr>
          <w:rFonts w:ascii="Arial" w:hAnsi="Arial" w:cs="Arial"/>
          <w:color w:val="000000"/>
          <w:sz w:val="20"/>
          <w:lang w:val="de-DE"/>
        </w:rPr>
      </w:pPr>
      <w:r>
        <w:rPr>
          <w:rFonts w:ascii="Arial" w:hAnsi="Arial" w:cs="Arial"/>
          <w:color w:val="000000"/>
          <w:sz w:val="20"/>
          <w:lang w:val="de-DE"/>
        </w:rPr>
        <w:t>Einer Steuerplatine mit Temperatursensoren</w:t>
      </w:r>
    </w:p>
    <w:p w14:paraId="080BF683" w14:textId="77777777" w:rsidR="0089435A" w:rsidRDefault="0089435A" w:rsidP="0089435A">
      <w:pPr>
        <w:keepNext/>
        <w:keepLines/>
        <w:numPr>
          <w:ilvl w:val="0"/>
          <w:numId w:val="10"/>
        </w:numPr>
        <w:tabs>
          <w:tab w:val="left" w:pos="851"/>
        </w:tabs>
        <w:contextualSpacing/>
        <w:outlineLvl w:val="2"/>
        <w:rPr>
          <w:rFonts w:ascii="Arial" w:hAnsi="Arial" w:cs="Arial"/>
          <w:color w:val="000000"/>
          <w:sz w:val="20"/>
          <w:lang w:val="de-DE"/>
        </w:rPr>
      </w:pPr>
      <w:r>
        <w:rPr>
          <w:rFonts w:ascii="Arial" w:hAnsi="Arial" w:cs="Arial"/>
          <w:color w:val="000000"/>
          <w:sz w:val="20"/>
          <w:lang w:val="de-DE"/>
        </w:rPr>
        <w:t xml:space="preserve">Je nach Heizkörperlänge und Typ verschiedenen </w:t>
      </w:r>
      <w:proofErr w:type="gramStart"/>
      <w:r>
        <w:rPr>
          <w:rFonts w:ascii="Arial" w:hAnsi="Arial" w:cs="Arial"/>
          <w:color w:val="000000"/>
          <w:sz w:val="20"/>
          <w:lang w:val="de-DE"/>
        </w:rPr>
        <w:t>DBH Aktivatoren</w:t>
      </w:r>
      <w:proofErr w:type="gramEnd"/>
    </w:p>
    <w:p w14:paraId="4DFCBF34" w14:textId="77777777" w:rsidR="0089435A" w:rsidRDefault="0089435A" w:rsidP="0089435A">
      <w:pPr>
        <w:keepNext/>
        <w:keepLines/>
        <w:numPr>
          <w:ilvl w:val="0"/>
          <w:numId w:val="10"/>
        </w:numPr>
        <w:tabs>
          <w:tab w:val="left" w:pos="851"/>
        </w:tabs>
        <w:contextualSpacing/>
        <w:outlineLvl w:val="2"/>
        <w:rPr>
          <w:rFonts w:ascii="Arial" w:hAnsi="Arial" w:cs="Arial"/>
          <w:color w:val="000000"/>
          <w:sz w:val="20"/>
          <w:lang w:val="de-DE"/>
        </w:rPr>
      </w:pPr>
      <w:r>
        <w:rPr>
          <w:rFonts w:ascii="Arial" w:hAnsi="Arial" w:cs="Arial"/>
          <w:color w:val="000000"/>
          <w:sz w:val="20"/>
          <w:lang w:val="de-DE"/>
        </w:rPr>
        <w:t xml:space="preserve">24V Steckernetzteil 30Watt </w:t>
      </w:r>
    </w:p>
    <w:p w14:paraId="74400FE5" w14:textId="77777777" w:rsidR="0089435A" w:rsidRDefault="0089435A" w:rsidP="0089435A">
      <w:pPr>
        <w:keepNext/>
        <w:keepLines/>
        <w:numPr>
          <w:ilvl w:val="0"/>
          <w:numId w:val="10"/>
        </w:numPr>
        <w:tabs>
          <w:tab w:val="left" w:pos="851"/>
        </w:tabs>
        <w:contextualSpacing/>
        <w:outlineLvl w:val="2"/>
        <w:rPr>
          <w:rFonts w:ascii="Arial" w:hAnsi="Arial" w:cs="Arial"/>
          <w:color w:val="000000"/>
          <w:sz w:val="20"/>
          <w:lang w:val="de-DE"/>
        </w:rPr>
      </w:pPr>
      <w:r>
        <w:rPr>
          <w:rFonts w:ascii="Arial" w:hAnsi="Arial" w:cs="Arial"/>
          <w:color w:val="000000"/>
          <w:sz w:val="20"/>
          <w:lang w:val="de-DE"/>
        </w:rPr>
        <w:t>Verbindungskabeln</w:t>
      </w:r>
    </w:p>
    <w:p w14:paraId="58AEB482" w14:textId="77777777" w:rsidR="0089435A" w:rsidRDefault="0089435A" w:rsidP="0089435A">
      <w:pPr>
        <w:keepNext/>
        <w:keepLines/>
        <w:tabs>
          <w:tab w:val="left" w:pos="851"/>
        </w:tabs>
        <w:ind w:left="992"/>
        <w:contextualSpacing/>
        <w:outlineLvl w:val="2"/>
        <w:rPr>
          <w:rFonts w:ascii="Arial" w:hAnsi="Arial" w:cs="Arial"/>
          <w:color w:val="000000"/>
          <w:sz w:val="20"/>
          <w:lang w:val="de-DE"/>
        </w:rPr>
      </w:pPr>
    </w:p>
    <w:p w14:paraId="414FC3DB" w14:textId="77777777" w:rsidR="0089435A" w:rsidRDefault="0089435A" w:rsidP="0089435A">
      <w:pPr>
        <w:keepNext/>
        <w:keepLines/>
        <w:tabs>
          <w:tab w:val="left" w:pos="851"/>
        </w:tabs>
        <w:ind w:left="992"/>
        <w:contextualSpacing/>
        <w:outlineLvl w:val="2"/>
        <w:rPr>
          <w:rFonts w:ascii="Arial" w:hAnsi="Arial" w:cs="Arial"/>
          <w:b/>
          <w:color w:val="000000"/>
          <w:sz w:val="20"/>
          <w:lang w:val="de-DE"/>
        </w:rPr>
      </w:pPr>
      <w:r>
        <w:rPr>
          <w:rFonts w:ascii="Arial" w:hAnsi="Arial" w:cs="Arial"/>
          <w:b/>
          <w:color w:val="000000"/>
          <w:sz w:val="20"/>
          <w:lang w:val="de-DE"/>
        </w:rPr>
        <w:t>Steuerplatine:</w:t>
      </w:r>
    </w:p>
    <w:p w14:paraId="2C19803A" w14:textId="77777777" w:rsidR="0089435A" w:rsidRDefault="0089435A" w:rsidP="0089435A">
      <w:pPr>
        <w:keepNext/>
        <w:keepLines/>
        <w:tabs>
          <w:tab w:val="left" w:pos="851"/>
        </w:tabs>
        <w:ind w:left="992"/>
        <w:contextualSpacing/>
        <w:outlineLvl w:val="2"/>
        <w:rPr>
          <w:rFonts w:ascii="Arial" w:hAnsi="Arial" w:cs="Arial"/>
          <w:color w:val="000000"/>
          <w:sz w:val="20"/>
          <w:lang w:val="de-DE"/>
        </w:rPr>
      </w:pPr>
      <w:r>
        <w:rPr>
          <w:rFonts w:ascii="Arial" w:hAnsi="Arial" w:cs="Arial"/>
          <w:color w:val="000000"/>
          <w:sz w:val="20"/>
          <w:lang w:val="de-DE"/>
        </w:rPr>
        <w:t xml:space="preserve">Ein 24VDC Mikroelektroniksystem (JDPC) einschließlich, Temperatursensoren, das abhängig von der gemessenen Wassertemperatur und Raumtemperatur die Aktivatoren steuert. </w:t>
      </w:r>
    </w:p>
    <w:p w14:paraId="6958F87A" w14:textId="77777777" w:rsidR="0089435A" w:rsidRDefault="0089435A" w:rsidP="0089435A">
      <w:pPr>
        <w:keepNext/>
        <w:keepLines/>
        <w:tabs>
          <w:tab w:val="left" w:pos="851"/>
        </w:tabs>
        <w:ind w:left="992"/>
        <w:contextualSpacing/>
        <w:outlineLvl w:val="2"/>
        <w:rPr>
          <w:rFonts w:ascii="Arial" w:hAnsi="Arial" w:cs="Arial"/>
          <w:color w:val="000000"/>
          <w:sz w:val="20"/>
          <w:lang w:val="de-DE"/>
        </w:rPr>
      </w:pPr>
      <w:r>
        <w:rPr>
          <w:rFonts w:ascii="Arial" w:hAnsi="Arial" w:cs="Arial"/>
          <w:color w:val="000000"/>
          <w:sz w:val="20"/>
          <w:lang w:val="de-DE"/>
        </w:rPr>
        <w:t xml:space="preserve">Dieses Steuerelement ist auf die Konsole anzubringen. </w:t>
      </w:r>
    </w:p>
    <w:p w14:paraId="15413E22" w14:textId="77777777" w:rsidR="0089435A" w:rsidRDefault="0089435A" w:rsidP="0089435A">
      <w:pPr>
        <w:keepNext/>
        <w:keepLines/>
        <w:tabs>
          <w:tab w:val="left" w:pos="851"/>
        </w:tabs>
        <w:ind w:left="992"/>
        <w:contextualSpacing/>
        <w:outlineLvl w:val="2"/>
        <w:rPr>
          <w:rFonts w:ascii="Arial" w:hAnsi="Arial" w:cs="Arial"/>
          <w:color w:val="000000"/>
          <w:sz w:val="20"/>
          <w:lang w:val="de-DE"/>
        </w:rPr>
      </w:pPr>
      <w:r>
        <w:rPr>
          <w:rFonts w:ascii="Arial" w:hAnsi="Arial" w:cs="Arial"/>
          <w:color w:val="000000"/>
          <w:sz w:val="20"/>
          <w:lang w:val="de-DE"/>
        </w:rPr>
        <w:lastRenderedPageBreak/>
        <w:t>Stromverbrauch: 0,0516 Watt.</w:t>
      </w:r>
    </w:p>
    <w:p w14:paraId="02F961B7" w14:textId="77777777" w:rsidR="0089435A" w:rsidRDefault="0089435A" w:rsidP="0089435A">
      <w:pPr>
        <w:keepNext/>
        <w:keepLines/>
        <w:tabs>
          <w:tab w:val="left" w:pos="851"/>
        </w:tabs>
        <w:ind w:left="992"/>
        <w:contextualSpacing/>
        <w:outlineLvl w:val="2"/>
        <w:rPr>
          <w:rFonts w:ascii="Arial" w:hAnsi="Arial" w:cs="Arial"/>
          <w:color w:val="000000"/>
          <w:sz w:val="20"/>
          <w:lang w:val="de-DE"/>
        </w:rPr>
      </w:pPr>
      <w:r>
        <w:rPr>
          <w:rFonts w:ascii="Arial" w:hAnsi="Arial" w:cs="Arial"/>
          <w:color w:val="000000"/>
          <w:sz w:val="20"/>
          <w:lang w:val="de-DE"/>
        </w:rPr>
        <w:t xml:space="preserve">Über ein Bedienfeld mit Taster und </w:t>
      </w:r>
      <w:proofErr w:type="gramStart"/>
      <w:r>
        <w:rPr>
          <w:rFonts w:ascii="Arial" w:hAnsi="Arial" w:cs="Arial"/>
          <w:color w:val="000000"/>
          <w:sz w:val="20"/>
          <w:lang w:val="de-DE"/>
        </w:rPr>
        <w:t>LED Anzeige</w:t>
      </w:r>
      <w:proofErr w:type="gramEnd"/>
      <w:r>
        <w:rPr>
          <w:rFonts w:ascii="Arial" w:hAnsi="Arial" w:cs="Arial"/>
          <w:color w:val="000000"/>
          <w:sz w:val="20"/>
          <w:lang w:val="de-DE"/>
        </w:rPr>
        <w:t xml:space="preserve"> lässt sich das System in die verschiedenen Betriebsmodi versetzen.</w:t>
      </w:r>
    </w:p>
    <w:p w14:paraId="34266845" w14:textId="77777777" w:rsidR="0089435A" w:rsidRDefault="0089435A" w:rsidP="0089435A">
      <w:pPr>
        <w:keepNext/>
        <w:keepLines/>
        <w:tabs>
          <w:tab w:val="left" w:pos="851"/>
        </w:tabs>
        <w:ind w:left="992"/>
        <w:contextualSpacing/>
        <w:outlineLvl w:val="2"/>
        <w:rPr>
          <w:rFonts w:ascii="Arial" w:hAnsi="Arial" w:cs="Arial"/>
          <w:color w:val="000000"/>
          <w:sz w:val="20"/>
          <w:lang w:val="de-DE"/>
        </w:rPr>
      </w:pPr>
      <w:r>
        <w:rPr>
          <w:rFonts w:ascii="Arial" w:hAnsi="Arial" w:cs="Arial"/>
          <w:color w:val="000000"/>
          <w:sz w:val="20"/>
          <w:lang w:val="de-DE"/>
        </w:rPr>
        <w:t>Im automatischen Heiz-Modus funktioniert das System in 3 Geschwindigkeiten: 26, 30 und open dB(A) ab einer Wassertemperatur von 28°C.</w:t>
      </w:r>
    </w:p>
    <w:p w14:paraId="407B0126" w14:textId="77777777" w:rsidR="0089435A" w:rsidRDefault="0089435A" w:rsidP="0089435A">
      <w:pPr>
        <w:keepNext/>
        <w:keepLines/>
        <w:tabs>
          <w:tab w:val="left" w:pos="851"/>
        </w:tabs>
        <w:ind w:left="992"/>
        <w:contextualSpacing/>
        <w:outlineLvl w:val="2"/>
        <w:rPr>
          <w:rFonts w:ascii="Arial" w:hAnsi="Arial" w:cs="Arial"/>
          <w:color w:val="000000"/>
          <w:sz w:val="20"/>
          <w:lang w:val="de-DE"/>
        </w:rPr>
      </w:pPr>
    </w:p>
    <w:p w14:paraId="49E7F6BB" w14:textId="77777777" w:rsidR="0089435A" w:rsidRDefault="0089435A" w:rsidP="0089435A">
      <w:pPr>
        <w:keepNext/>
        <w:keepLines/>
        <w:tabs>
          <w:tab w:val="left" w:pos="851"/>
        </w:tabs>
        <w:ind w:left="992"/>
        <w:contextualSpacing/>
        <w:outlineLvl w:val="2"/>
        <w:rPr>
          <w:rFonts w:ascii="Arial" w:hAnsi="Arial" w:cs="Arial"/>
          <w:b/>
          <w:color w:val="000000"/>
          <w:sz w:val="20"/>
          <w:lang w:val="de-DE"/>
        </w:rPr>
      </w:pPr>
      <w:proofErr w:type="gramStart"/>
      <w:r>
        <w:rPr>
          <w:rFonts w:ascii="Arial" w:hAnsi="Arial" w:cs="Arial"/>
          <w:b/>
          <w:color w:val="000000"/>
          <w:sz w:val="20"/>
          <w:lang w:val="de-DE"/>
        </w:rPr>
        <w:t>DBH Aktivatoren</w:t>
      </w:r>
      <w:proofErr w:type="gramEnd"/>
      <w:r>
        <w:rPr>
          <w:rFonts w:ascii="Arial" w:hAnsi="Arial" w:cs="Arial"/>
          <w:b/>
          <w:color w:val="000000"/>
          <w:sz w:val="20"/>
          <w:lang w:val="de-DE"/>
        </w:rPr>
        <w:t xml:space="preserve">: </w:t>
      </w:r>
    </w:p>
    <w:p w14:paraId="62F13B4C" w14:textId="77777777" w:rsidR="0089435A" w:rsidRDefault="0089435A" w:rsidP="0089435A">
      <w:pPr>
        <w:keepNext/>
        <w:keepLines/>
        <w:numPr>
          <w:ilvl w:val="0"/>
          <w:numId w:val="10"/>
        </w:numPr>
        <w:tabs>
          <w:tab w:val="left" w:pos="851"/>
        </w:tabs>
        <w:contextualSpacing/>
        <w:outlineLvl w:val="2"/>
        <w:rPr>
          <w:rFonts w:ascii="Arial" w:hAnsi="Arial" w:cs="Arial"/>
          <w:color w:val="000000"/>
          <w:sz w:val="20"/>
          <w:lang w:val="de-DE"/>
        </w:rPr>
      </w:pPr>
      <w:proofErr w:type="gramStart"/>
      <w:r>
        <w:rPr>
          <w:rFonts w:ascii="Arial" w:hAnsi="Arial" w:cs="Arial"/>
          <w:color w:val="000000"/>
          <w:sz w:val="20"/>
          <w:lang w:val="de-DE"/>
        </w:rPr>
        <w:t>DBH Aktivatoren</w:t>
      </w:r>
      <w:proofErr w:type="gramEnd"/>
      <w:r>
        <w:rPr>
          <w:rFonts w:ascii="Arial" w:hAnsi="Arial" w:cs="Arial"/>
          <w:color w:val="000000"/>
          <w:sz w:val="20"/>
          <w:lang w:val="de-DE"/>
        </w:rPr>
        <w:t xml:space="preserve"> bestehen je nach Typ aus 2-9 besonders laufruhigen Axialventilatoren, mit Schwingungsdämpfern eingefasst in ein Rahmenprofiel zur Montage auf Low H2O Wärmetauschern.</w:t>
      </w:r>
    </w:p>
    <w:p w14:paraId="5B7CCADE" w14:textId="77777777" w:rsidR="0089435A" w:rsidRDefault="0089435A" w:rsidP="0089435A">
      <w:pPr>
        <w:keepNext/>
        <w:keepLines/>
        <w:numPr>
          <w:ilvl w:val="0"/>
          <w:numId w:val="10"/>
        </w:numPr>
        <w:tabs>
          <w:tab w:val="left" w:pos="851"/>
        </w:tabs>
        <w:contextualSpacing/>
        <w:outlineLvl w:val="2"/>
        <w:rPr>
          <w:rFonts w:ascii="Arial" w:hAnsi="Arial" w:cs="Arial"/>
          <w:color w:val="000000"/>
          <w:sz w:val="20"/>
          <w:lang w:val="de-DE"/>
        </w:rPr>
      </w:pPr>
      <w:r>
        <w:rPr>
          <w:rFonts w:ascii="Arial" w:hAnsi="Arial" w:cs="Arial"/>
          <w:color w:val="000000"/>
          <w:sz w:val="20"/>
          <w:lang w:val="de-DE"/>
        </w:rPr>
        <w:t>Durch die Verwendung von qualitativ hochwertigen Kugellagern beträgt die Lebensdauer der DBH-Einheiten bei einer Temperatur von 40°</w:t>
      </w:r>
      <w:proofErr w:type="gramStart"/>
      <w:r>
        <w:rPr>
          <w:rFonts w:ascii="Arial" w:hAnsi="Arial" w:cs="Arial"/>
          <w:color w:val="000000"/>
          <w:sz w:val="20"/>
          <w:lang w:val="de-DE"/>
        </w:rPr>
        <w:t>C  ca.</w:t>
      </w:r>
      <w:proofErr w:type="gramEnd"/>
      <w:r>
        <w:rPr>
          <w:rFonts w:ascii="Arial" w:hAnsi="Arial" w:cs="Arial"/>
          <w:color w:val="000000"/>
          <w:sz w:val="20"/>
          <w:lang w:val="de-DE"/>
        </w:rPr>
        <w:t xml:space="preserve"> 50.000 Betriebsstunden.</w:t>
      </w:r>
    </w:p>
    <w:p w14:paraId="5D7F94F1" w14:textId="77777777" w:rsidR="0089435A" w:rsidRDefault="0089435A" w:rsidP="0089435A">
      <w:pPr>
        <w:keepNext/>
        <w:keepLines/>
        <w:numPr>
          <w:ilvl w:val="0"/>
          <w:numId w:val="10"/>
        </w:numPr>
        <w:tabs>
          <w:tab w:val="left" w:pos="851"/>
        </w:tabs>
        <w:contextualSpacing/>
        <w:outlineLvl w:val="2"/>
        <w:rPr>
          <w:rFonts w:ascii="Arial" w:hAnsi="Arial" w:cs="Arial"/>
          <w:color w:val="000000"/>
          <w:sz w:val="20"/>
          <w:lang w:val="de-DE"/>
        </w:rPr>
      </w:pPr>
      <w:r>
        <w:rPr>
          <w:rFonts w:ascii="Arial" w:hAnsi="Arial" w:cs="Arial"/>
          <w:color w:val="000000"/>
          <w:sz w:val="20"/>
          <w:lang w:val="de-DE"/>
        </w:rPr>
        <w:t xml:space="preserve">Die Aktivatoren sind im Stillstand durch eine Blockierung geschützt. Eine unerwünschte Blockierung, etwa durch einen </w:t>
      </w:r>
      <w:proofErr w:type="gramStart"/>
      <w:r>
        <w:rPr>
          <w:rFonts w:ascii="Arial" w:hAnsi="Arial" w:cs="Arial"/>
          <w:color w:val="000000"/>
          <w:sz w:val="20"/>
          <w:lang w:val="de-DE"/>
        </w:rPr>
        <w:t>von außen eindringenden Gegenstand</w:t>
      </w:r>
      <w:proofErr w:type="gramEnd"/>
      <w:r>
        <w:rPr>
          <w:rFonts w:ascii="Arial" w:hAnsi="Arial" w:cs="Arial"/>
          <w:color w:val="000000"/>
          <w:sz w:val="20"/>
          <w:lang w:val="de-DE"/>
        </w:rPr>
        <w:t xml:space="preserve">, sollte jedoch jederzeit verhindert werden, um Schäden an den </w:t>
      </w:r>
      <w:proofErr w:type="spellStart"/>
      <w:r>
        <w:rPr>
          <w:rFonts w:ascii="Arial" w:hAnsi="Arial" w:cs="Arial"/>
          <w:color w:val="000000"/>
          <w:sz w:val="20"/>
          <w:lang w:val="de-DE"/>
        </w:rPr>
        <w:t>Aktivatorenschaufeln</w:t>
      </w:r>
      <w:proofErr w:type="spellEnd"/>
      <w:r>
        <w:rPr>
          <w:rFonts w:ascii="Arial" w:hAnsi="Arial" w:cs="Arial"/>
          <w:color w:val="000000"/>
          <w:sz w:val="20"/>
          <w:lang w:val="de-DE"/>
        </w:rPr>
        <w:t xml:space="preserve"> zu vermeiden. Eine zufällige Blockierung sollte möglichst schnell behoben werden.</w:t>
      </w:r>
    </w:p>
    <w:p w14:paraId="0281C9C8" w14:textId="77777777" w:rsidR="0089435A" w:rsidRDefault="0089435A" w:rsidP="0089435A">
      <w:pPr>
        <w:keepNext/>
        <w:keepLines/>
        <w:numPr>
          <w:ilvl w:val="0"/>
          <w:numId w:val="10"/>
        </w:numPr>
        <w:tabs>
          <w:tab w:val="left" w:pos="851"/>
        </w:tabs>
        <w:contextualSpacing/>
        <w:outlineLvl w:val="2"/>
        <w:rPr>
          <w:rFonts w:ascii="Arial" w:hAnsi="Arial" w:cs="Arial"/>
          <w:color w:val="000000"/>
          <w:sz w:val="20"/>
          <w:lang w:val="de-DE"/>
        </w:rPr>
      </w:pPr>
      <w:r>
        <w:rPr>
          <w:rFonts w:ascii="Arial" w:hAnsi="Arial" w:cs="Arial"/>
          <w:color w:val="000000"/>
          <w:sz w:val="20"/>
          <w:lang w:val="de-DE"/>
        </w:rPr>
        <w:t xml:space="preserve">Vermeiden Sie ein Eindrücken des </w:t>
      </w:r>
      <w:proofErr w:type="spellStart"/>
      <w:r>
        <w:rPr>
          <w:rFonts w:ascii="Arial" w:hAnsi="Arial" w:cs="Arial"/>
          <w:color w:val="000000"/>
          <w:sz w:val="20"/>
          <w:lang w:val="de-DE"/>
        </w:rPr>
        <w:t>Aktivatorgehäuses</w:t>
      </w:r>
      <w:proofErr w:type="spellEnd"/>
      <w:r>
        <w:rPr>
          <w:rFonts w:ascii="Arial" w:hAnsi="Arial" w:cs="Arial"/>
          <w:color w:val="000000"/>
          <w:sz w:val="20"/>
          <w:lang w:val="de-DE"/>
        </w:rPr>
        <w:t>.</w:t>
      </w:r>
    </w:p>
    <w:p w14:paraId="4826A42B" w14:textId="77777777" w:rsidR="0089435A" w:rsidRDefault="0089435A" w:rsidP="0089435A">
      <w:pPr>
        <w:keepNext/>
        <w:keepLines/>
        <w:numPr>
          <w:ilvl w:val="0"/>
          <w:numId w:val="10"/>
        </w:numPr>
        <w:tabs>
          <w:tab w:val="left" w:pos="851"/>
        </w:tabs>
        <w:contextualSpacing/>
        <w:outlineLvl w:val="2"/>
        <w:rPr>
          <w:rFonts w:ascii="Arial" w:hAnsi="Arial" w:cs="Arial"/>
          <w:color w:val="000000"/>
          <w:sz w:val="20"/>
          <w:lang w:val="de-DE"/>
        </w:rPr>
      </w:pPr>
      <w:r>
        <w:rPr>
          <w:rFonts w:ascii="Arial" w:hAnsi="Arial" w:cs="Arial"/>
          <w:color w:val="000000"/>
          <w:sz w:val="20"/>
          <w:lang w:val="de-DE"/>
        </w:rPr>
        <w:t xml:space="preserve">Je nach </w:t>
      </w:r>
      <w:proofErr w:type="spellStart"/>
      <w:r>
        <w:rPr>
          <w:rFonts w:ascii="Arial" w:hAnsi="Arial" w:cs="Arial"/>
          <w:color w:val="000000"/>
          <w:sz w:val="20"/>
          <w:lang w:val="de-DE"/>
        </w:rPr>
        <w:t>Wärmetauschertyp</w:t>
      </w:r>
      <w:proofErr w:type="spellEnd"/>
      <w:r>
        <w:rPr>
          <w:rFonts w:ascii="Arial" w:hAnsi="Arial" w:cs="Arial"/>
          <w:color w:val="000000"/>
          <w:sz w:val="20"/>
          <w:lang w:val="de-DE"/>
        </w:rPr>
        <w:t xml:space="preserve"> stehen zwei verschiedene Typen an Aktivatoren zur Verfügung.</w:t>
      </w:r>
    </w:p>
    <w:p w14:paraId="0D74ED67" w14:textId="77777777" w:rsidR="0089435A" w:rsidRDefault="0089435A" w:rsidP="0089435A">
      <w:pPr>
        <w:keepNext/>
        <w:keepLines/>
        <w:numPr>
          <w:ilvl w:val="1"/>
          <w:numId w:val="10"/>
        </w:numPr>
        <w:tabs>
          <w:tab w:val="left" w:pos="851"/>
        </w:tabs>
        <w:contextualSpacing/>
        <w:outlineLvl w:val="2"/>
        <w:rPr>
          <w:rFonts w:ascii="Arial" w:hAnsi="Arial" w:cs="Arial"/>
          <w:color w:val="000000"/>
          <w:sz w:val="20"/>
          <w:lang w:val="de-DE"/>
        </w:rPr>
      </w:pPr>
      <w:r>
        <w:rPr>
          <w:rFonts w:ascii="Arial" w:hAnsi="Arial" w:cs="Arial"/>
          <w:color w:val="000000"/>
          <w:sz w:val="20"/>
          <w:lang w:val="de-DE"/>
        </w:rPr>
        <w:t xml:space="preserve">DBH </w:t>
      </w:r>
      <w:proofErr w:type="spellStart"/>
      <w:r>
        <w:rPr>
          <w:rFonts w:ascii="Arial" w:hAnsi="Arial" w:cs="Arial"/>
          <w:color w:val="000000"/>
          <w:sz w:val="20"/>
          <w:lang w:val="de-DE"/>
        </w:rPr>
        <w:t>Aktivatoreinheit</w:t>
      </w:r>
      <w:proofErr w:type="spellEnd"/>
      <w:r>
        <w:rPr>
          <w:rFonts w:ascii="Arial" w:hAnsi="Arial" w:cs="Arial"/>
          <w:color w:val="000000"/>
          <w:sz w:val="20"/>
          <w:lang w:val="de-DE"/>
        </w:rPr>
        <w:t xml:space="preserve"> Typ 10 für Wärmetauscher Typ 10 und 11</w:t>
      </w:r>
    </w:p>
    <w:p w14:paraId="59C4427C" w14:textId="77777777" w:rsidR="0089435A" w:rsidRDefault="0089435A" w:rsidP="0089435A">
      <w:pPr>
        <w:keepNext/>
        <w:keepLines/>
        <w:numPr>
          <w:ilvl w:val="1"/>
          <w:numId w:val="10"/>
        </w:numPr>
        <w:tabs>
          <w:tab w:val="left" w:pos="851"/>
        </w:tabs>
        <w:contextualSpacing/>
        <w:outlineLvl w:val="2"/>
        <w:rPr>
          <w:rFonts w:ascii="Arial" w:hAnsi="Arial" w:cs="Arial"/>
          <w:color w:val="000000"/>
          <w:sz w:val="20"/>
          <w:lang w:val="de-DE"/>
        </w:rPr>
      </w:pPr>
      <w:r>
        <w:rPr>
          <w:rFonts w:ascii="Arial" w:hAnsi="Arial" w:cs="Arial"/>
          <w:color w:val="000000"/>
          <w:sz w:val="20"/>
          <w:lang w:val="de-DE"/>
        </w:rPr>
        <w:t xml:space="preserve">DBH </w:t>
      </w:r>
      <w:proofErr w:type="spellStart"/>
      <w:r>
        <w:rPr>
          <w:rFonts w:ascii="Arial" w:hAnsi="Arial" w:cs="Arial"/>
          <w:color w:val="000000"/>
          <w:sz w:val="20"/>
          <w:lang w:val="de-DE"/>
        </w:rPr>
        <w:t>Aktivatoreinheit</w:t>
      </w:r>
      <w:proofErr w:type="spellEnd"/>
      <w:r>
        <w:rPr>
          <w:rFonts w:ascii="Arial" w:hAnsi="Arial" w:cs="Arial"/>
          <w:color w:val="000000"/>
          <w:sz w:val="20"/>
          <w:lang w:val="de-DE"/>
        </w:rPr>
        <w:t xml:space="preserve"> Typ 15 für Wärmetauscher Typ 15,16,20 und 21</w:t>
      </w:r>
    </w:p>
    <w:p w14:paraId="5937867B" w14:textId="77777777" w:rsidR="0089435A" w:rsidRDefault="0089435A" w:rsidP="0089435A">
      <w:pPr>
        <w:keepNext/>
        <w:keepLines/>
        <w:tabs>
          <w:tab w:val="left" w:pos="851"/>
        </w:tabs>
        <w:ind w:left="992"/>
        <w:contextualSpacing/>
        <w:outlineLvl w:val="2"/>
        <w:rPr>
          <w:rFonts w:ascii="Arial" w:hAnsi="Arial" w:cs="Arial"/>
          <w:color w:val="000000"/>
          <w:sz w:val="20"/>
          <w:lang w:val="de-DE"/>
        </w:rPr>
      </w:pPr>
    </w:p>
    <w:p w14:paraId="422F0B0E" w14:textId="77777777" w:rsidR="0089435A" w:rsidRDefault="0089435A" w:rsidP="0089435A">
      <w:pPr>
        <w:keepNext/>
        <w:keepLines/>
        <w:tabs>
          <w:tab w:val="left" w:pos="851"/>
        </w:tabs>
        <w:ind w:left="992"/>
        <w:contextualSpacing/>
        <w:outlineLvl w:val="2"/>
        <w:rPr>
          <w:rFonts w:ascii="Arial" w:hAnsi="Arial" w:cs="Arial"/>
          <w:color w:val="000000"/>
          <w:sz w:val="20"/>
          <w:lang w:val="de-DE"/>
        </w:rPr>
      </w:pPr>
      <w:r>
        <w:rPr>
          <w:rFonts w:ascii="Arial" w:hAnsi="Arial" w:cs="Arial"/>
          <w:b/>
          <w:color w:val="000000"/>
          <w:sz w:val="20"/>
          <w:lang w:val="de-DE"/>
        </w:rPr>
        <w:t>Stromversorgung</w:t>
      </w:r>
      <w:r>
        <w:rPr>
          <w:rFonts w:ascii="Arial" w:hAnsi="Arial" w:cs="Arial"/>
          <w:color w:val="000000"/>
          <w:sz w:val="20"/>
          <w:lang w:val="de-DE"/>
        </w:rPr>
        <w:t>:</w:t>
      </w:r>
    </w:p>
    <w:p w14:paraId="21C7E0EB" w14:textId="77777777" w:rsidR="0089435A" w:rsidRDefault="0089435A" w:rsidP="0089435A">
      <w:pPr>
        <w:keepNext/>
        <w:keepLines/>
        <w:tabs>
          <w:tab w:val="left" w:pos="851"/>
        </w:tabs>
        <w:ind w:left="992"/>
        <w:contextualSpacing/>
        <w:outlineLvl w:val="2"/>
        <w:rPr>
          <w:rFonts w:ascii="Arial" w:hAnsi="Arial" w:cs="Arial"/>
          <w:color w:val="000000"/>
          <w:sz w:val="20"/>
          <w:lang w:val="de-DE"/>
        </w:rPr>
      </w:pPr>
      <w:r>
        <w:rPr>
          <w:rFonts w:ascii="Arial" w:hAnsi="Arial" w:cs="Arial"/>
          <w:color w:val="000000"/>
          <w:sz w:val="20"/>
          <w:lang w:val="de-DE"/>
        </w:rPr>
        <w:t>Das 24VDC Steckernetzteil mit 30Watt entspricht den gültigen Sicherheitsvorschriften.</w:t>
      </w:r>
    </w:p>
    <w:p w14:paraId="0C0C6021" w14:textId="77777777" w:rsidR="0089435A" w:rsidRDefault="0089435A" w:rsidP="0089435A">
      <w:pPr>
        <w:keepNext/>
        <w:keepLines/>
        <w:tabs>
          <w:tab w:val="left" w:pos="851"/>
        </w:tabs>
        <w:ind w:left="992"/>
        <w:contextualSpacing/>
        <w:outlineLvl w:val="2"/>
        <w:rPr>
          <w:rFonts w:ascii="Arial" w:hAnsi="Arial" w:cs="Arial"/>
          <w:color w:val="000000"/>
          <w:sz w:val="20"/>
          <w:lang w:val="de-DE"/>
        </w:rPr>
      </w:pPr>
      <w:r>
        <w:rPr>
          <w:rFonts w:ascii="Arial" w:hAnsi="Arial" w:cs="Arial"/>
          <w:color w:val="000000"/>
          <w:sz w:val="20"/>
          <w:lang w:val="de-DE"/>
        </w:rPr>
        <w:t xml:space="preserve">Leistungsaufnahme im Stand-by &lt; 0,5 Watt </w:t>
      </w:r>
    </w:p>
    <w:p w14:paraId="51D093C6" w14:textId="77777777" w:rsidR="0089435A" w:rsidRDefault="0089435A" w:rsidP="0089435A">
      <w:pPr>
        <w:keepNext/>
        <w:keepLines/>
        <w:tabs>
          <w:tab w:val="left" w:pos="851"/>
        </w:tabs>
        <w:ind w:left="992"/>
        <w:contextualSpacing/>
        <w:outlineLvl w:val="2"/>
        <w:rPr>
          <w:rFonts w:ascii="Arial" w:hAnsi="Arial" w:cs="Arial"/>
          <w:color w:val="000000"/>
          <w:sz w:val="20"/>
          <w:lang w:val="de-DE"/>
        </w:rPr>
      </w:pPr>
    </w:p>
    <w:p w14:paraId="49C1FF33" w14:textId="77777777" w:rsidR="0089435A" w:rsidRDefault="0089435A" w:rsidP="0089435A">
      <w:pPr>
        <w:keepNext/>
        <w:keepLines/>
        <w:tabs>
          <w:tab w:val="left" w:pos="851"/>
        </w:tabs>
        <w:ind w:left="992"/>
        <w:contextualSpacing/>
        <w:outlineLvl w:val="2"/>
        <w:rPr>
          <w:rFonts w:ascii="Arial" w:hAnsi="Arial" w:cs="Arial"/>
          <w:color w:val="000000"/>
          <w:sz w:val="20"/>
          <w:lang w:val="de-DE"/>
        </w:rPr>
      </w:pPr>
      <w:r>
        <w:rPr>
          <w:rFonts w:ascii="Arial" w:hAnsi="Arial" w:cs="Arial"/>
          <w:b/>
          <w:color w:val="000000"/>
          <w:sz w:val="20"/>
          <w:lang w:val="de-DE"/>
        </w:rPr>
        <w:t>Verbindungskabel:</w:t>
      </w:r>
    </w:p>
    <w:p w14:paraId="3268336D" w14:textId="77777777" w:rsidR="0089435A" w:rsidRDefault="0089435A" w:rsidP="0089435A">
      <w:pPr>
        <w:keepNext/>
        <w:keepLines/>
        <w:tabs>
          <w:tab w:val="left" w:pos="851"/>
        </w:tabs>
        <w:ind w:left="992"/>
        <w:contextualSpacing/>
        <w:outlineLvl w:val="2"/>
        <w:rPr>
          <w:rFonts w:ascii="Arial" w:hAnsi="Arial" w:cs="Arial"/>
          <w:color w:val="000000"/>
          <w:sz w:val="20"/>
          <w:lang w:val="de-DE"/>
        </w:rPr>
      </w:pPr>
      <w:r>
        <w:rPr>
          <w:rFonts w:ascii="Arial" w:hAnsi="Arial" w:cs="Arial"/>
          <w:color w:val="000000"/>
          <w:sz w:val="20"/>
          <w:lang w:val="de-DE"/>
        </w:rPr>
        <w:t xml:space="preserve">Hiermit werden entweder die DBH-Einheiten </w:t>
      </w:r>
      <w:proofErr w:type="gramStart"/>
      <w:r>
        <w:rPr>
          <w:rFonts w:ascii="Arial" w:hAnsi="Arial" w:cs="Arial"/>
          <w:color w:val="000000"/>
          <w:sz w:val="20"/>
          <w:lang w:val="de-DE"/>
        </w:rPr>
        <w:t>aneinander gekoppelt</w:t>
      </w:r>
      <w:proofErr w:type="gramEnd"/>
      <w:r>
        <w:rPr>
          <w:rFonts w:ascii="Arial" w:hAnsi="Arial" w:cs="Arial"/>
          <w:color w:val="000000"/>
          <w:sz w:val="20"/>
          <w:lang w:val="de-DE"/>
        </w:rPr>
        <w:t xml:space="preserve"> oder eine Verbindung zu dem Mikroprozessor hergestellt</w:t>
      </w:r>
    </w:p>
    <w:p w14:paraId="4ECE43BB" w14:textId="77777777" w:rsidR="00517D05" w:rsidRDefault="00517D05" w:rsidP="00517D05">
      <w:pPr>
        <w:keepNext/>
        <w:keepLines/>
        <w:tabs>
          <w:tab w:val="left" w:pos="851"/>
        </w:tabs>
        <w:ind w:left="992"/>
        <w:contextualSpacing/>
        <w:outlineLvl w:val="2"/>
        <w:rPr>
          <w:rFonts w:ascii="Arial" w:hAnsi="Arial" w:cs="Arial"/>
          <w:color w:val="000000"/>
          <w:sz w:val="20"/>
          <w:lang w:val="de-DE"/>
        </w:rPr>
      </w:pPr>
    </w:p>
    <w:p w14:paraId="5A093306" w14:textId="77777777" w:rsidR="00517D05" w:rsidRDefault="00517D05" w:rsidP="00517D05">
      <w:pPr>
        <w:keepNext/>
        <w:keepLines/>
        <w:tabs>
          <w:tab w:val="left" w:pos="851"/>
        </w:tabs>
        <w:ind w:left="992"/>
        <w:contextualSpacing/>
        <w:outlineLvl w:val="2"/>
        <w:rPr>
          <w:rFonts w:ascii="Arial" w:hAnsi="Arial" w:cs="Arial"/>
          <w:b/>
          <w:color w:val="000000"/>
          <w:sz w:val="20"/>
          <w:lang w:val="de-DE"/>
        </w:rPr>
      </w:pPr>
      <w:r>
        <w:rPr>
          <w:rFonts w:ascii="Arial" w:hAnsi="Arial" w:cs="Arial"/>
          <w:b/>
          <w:color w:val="000000"/>
          <w:sz w:val="20"/>
          <w:lang w:val="de-DE"/>
        </w:rPr>
        <w:t>Optionen:</w:t>
      </w:r>
    </w:p>
    <w:p w14:paraId="2DF76212" w14:textId="77777777" w:rsidR="00517D05" w:rsidRDefault="00517D05" w:rsidP="00517D05">
      <w:pPr>
        <w:keepNext/>
        <w:keepLines/>
        <w:tabs>
          <w:tab w:val="left" w:pos="851"/>
        </w:tabs>
        <w:ind w:left="992"/>
        <w:contextualSpacing/>
        <w:outlineLvl w:val="2"/>
        <w:rPr>
          <w:rFonts w:ascii="Arial" w:hAnsi="Arial" w:cs="Arial"/>
          <w:color w:val="000000"/>
          <w:sz w:val="20"/>
          <w:lang w:val="de-DE"/>
        </w:rPr>
      </w:pPr>
      <w:proofErr w:type="spellStart"/>
      <w:r>
        <w:rPr>
          <w:rFonts w:ascii="Arial" w:hAnsi="Arial" w:cs="Arial"/>
          <w:color w:val="000000"/>
          <w:sz w:val="20"/>
          <w:lang w:val="de-DE"/>
        </w:rPr>
        <w:t>Jaga</w:t>
      </w:r>
      <w:proofErr w:type="spellEnd"/>
      <w:r>
        <w:rPr>
          <w:rFonts w:ascii="Arial" w:hAnsi="Arial" w:cs="Arial"/>
          <w:color w:val="000000"/>
          <w:sz w:val="20"/>
          <w:lang w:val="de-DE"/>
        </w:rPr>
        <w:t xml:space="preserve"> Thermostatköpfe und Klemmringverschraubungen.</w:t>
      </w:r>
    </w:p>
    <w:p w14:paraId="067A0DCE" w14:textId="77777777" w:rsidR="00517D05" w:rsidRDefault="00517D05" w:rsidP="00517D05">
      <w:pPr>
        <w:keepNext/>
        <w:keepLines/>
        <w:tabs>
          <w:tab w:val="left" w:pos="851"/>
        </w:tabs>
        <w:ind w:left="992"/>
        <w:contextualSpacing/>
        <w:outlineLvl w:val="2"/>
        <w:rPr>
          <w:rFonts w:ascii="Arial" w:hAnsi="Arial" w:cs="Arial"/>
          <w:color w:val="000000"/>
          <w:sz w:val="20"/>
          <w:lang w:val="de-DE"/>
        </w:rPr>
      </w:pPr>
    </w:p>
    <w:p w14:paraId="13705355" w14:textId="77777777" w:rsidR="00517D05" w:rsidRDefault="00517D05" w:rsidP="00517D05">
      <w:pPr>
        <w:keepNext/>
        <w:keepLines/>
        <w:tabs>
          <w:tab w:val="left" w:pos="851"/>
        </w:tabs>
        <w:ind w:left="992"/>
        <w:contextualSpacing/>
        <w:outlineLvl w:val="2"/>
        <w:rPr>
          <w:rFonts w:ascii="Arial" w:hAnsi="Arial" w:cs="Arial"/>
          <w:color w:val="000000"/>
          <w:sz w:val="20"/>
          <w:lang w:val="de-DE"/>
        </w:rPr>
      </w:pPr>
    </w:p>
    <w:p w14:paraId="57399FE5" w14:textId="77777777" w:rsidR="00517D05" w:rsidRPr="0089435A" w:rsidRDefault="00517D05" w:rsidP="00517D05">
      <w:pPr>
        <w:keepNext/>
        <w:keepLines/>
        <w:tabs>
          <w:tab w:val="left" w:pos="851"/>
        </w:tabs>
        <w:spacing w:after="100"/>
        <w:ind w:left="992"/>
        <w:outlineLvl w:val="2"/>
        <w:rPr>
          <w:rFonts w:ascii="Arial" w:hAnsi="Arial" w:cs="Arial"/>
          <w:color w:val="000000"/>
          <w:sz w:val="20"/>
        </w:rPr>
      </w:pPr>
      <w:proofErr w:type="spellStart"/>
      <w:r w:rsidRPr="0089435A">
        <w:rPr>
          <w:rFonts w:ascii="Arial" w:hAnsi="Arial" w:cs="Arial"/>
          <w:b/>
          <w:color w:val="000000"/>
          <w:sz w:val="20"/>
        </w:rPr>
        <w:t>Fabrikat</w:t>
      </w:r>
      <w:proofErr w:type="spellEnd"/>
      <w:r w:rsidRPr="0089435A">
        <w:rPr>
          <w:rFonts w:ascii="Arial" w:hAnsi="Arial" w:cs="Arial"/>
          <w:color w:val="000000"/>
          <w:sz w:val="20"/>
        </w:rPr>
        <w:t>: Jaga</w:t>
      </w:r>
    </w:p>
    <w:p w14:paraId="58B800FC" w14:textId="0536D3BD" w:rsidR="00517D05" w:rsidRPr="0089435A" w:rsidRDefault="00517D05" w:rsidP="00517D05">
      <w:pPr>
        <w:keepNext/>
        <w:keepLines/>
        <w:tabs>
          <w:tab w:val="left" w:pos="851"/>
        </w:tabs>
        <w:spacing w:after="100"/>
        <w:ind w:left="992"/>
        <w:outlineLvl w:val="2"/>
        <w:rPr>
          <w:rFonts w:ascii="Arial" w:hAnsi="Arial" w:cs="Arial"/>
          <w:color w:val="000000"/>
          <w:sz w:val="20"/>
        </w:rPr>
      </w:pPr>
      <w:r w:rsidRPr="0089435A">
        <w:rPr>
          <w:rFonts w:ascii="Arial" w:hAnsi="Arial" w:cs="Arial"/>
          <w:b/>
          <w:color w:val="000000"/>
          <w:sz w:val="20"/>
        </w:rPr>
        <w:t>Modell</w:t>
      </w:r>
      <w:r w:rsidRPr="0089435A">
        <w:rPr>
          <w:rFonts w:ascii="Arial" w:hAnsi="Arial" w:cs="Arial"/>
          <w:color w:val="000000"/>
          <w:sz w:val="20"/>
        </w:rPr>
        <w:t>: Mini</w:t>
      </w:r>
      <w:r w:rsidR="00E62409" w:rsidRPr="0089435A">
        <w:rPr>
          <w:rFonts w:ascii="Arial" w:hAnsi="Arial" w:cs="Arial"/>
          <w:color w:val="000000"/>
          <w:sz w:val="20"/>
        </w:rPr>
        <w:t xml:space="preserve"> </w:t>
      </w:r>
      <w:proofErr w:type="spellStart"/>
      <w:r w:rsidR="003A5E49">
        <w:rPr>
          <w:rFonts w:ascii="Arial" w:hAnsi="Arial" w:cs="Arial"/>
          <w:color w:val="000000"/>
          <w:sz w:val="20"/>
        </w:rPr>
        <w:t>Standmodell</w:t>
      </w:r>
      <w:proofErr w:type="spellEnd"/>
      <w:r w:rsidR="003A5E49">
        <w:rPr>
          <w:rFonts w:ascii="Arial" w:hAnsi="Arial" w:cs="Arial"/>
          <w:color w:val="000000"/>
          <w:sz w:val="20"/>
        </w:rPr>
        <w:t xml:space="preserve"> </w:t>
      </w:r>
      <w:r w:rsidR="00E62409" w:rsidRPr="0089435A">
        <w:rPr>
          <w:rFonts w:ascii="Arial" w:hAnsi="Arial" w:cs="Arial"/>
          <w:color w:val="000000"/>
          <w:sz w:val="20"/>
        </w:rPr>
        <w:t>Hybrid</w:t>
      </w:r>
    </w:p>
    <w:p w14:paraId="73A090AE" w14:textId="2430E053" w:rsidR="00F77C81" w:rsidRPr="0089435A" w:rsidRDefault="00F77C81" w:rsidP="00474F24">
      <w:pPr>
        <w:keepNext/>
        <w:keepLines/>
        <w:tabs>
          <w:tab w:val="left" w:pos="993"/>
          <w:tab w:val="left" w:pos="1035"/>
        </w:tabs>
        <w:spacing w:before="100" w:after="100"/>
        <w:ind w:left="1040" w:hanging="1040"/>
        <w:outlineLvl w:val="1"/>
        <w:rPr>
          <w:rFonts w:ascii="Arial" w:hAnsi="Arial" w:cs="Arial"/>
          <w:color w:val="000000"/>
          <w:sz w:val="20"/>
        </w:rPr>
      </w:pPr>
      <w:r w:rsidRPr="0089435A">
        <w:rPr>
          <w:rFonts w:ascii="Arial" w:eastAsiaTheme="minorEastAsia" w:hAnsi="Arial" w:cs="Arial"/>
          <w:b/>
          <w:color w:val="000000"/>
          <w:sz w:val="22"/>
          <w:lang w:eastAsia="ja-JP"/>
        </w:rPr>
        <w:tab/>
      </w:r>
    </w:p>
    <w:p w14:paraId="178DBF9F" w14:textId="0EAADD62" w:rsidR="008F5248" w:rsidRPr="0089435A" w:rsidRDefault="00400A4B" w:rsidP="001941BB">
      <w:pPr>
        <w:tabs>
          <w:tab w:val="left" w:pos="4095"/>
        </w:tabs>
        <w:ind w:left="60"/>
        <w:rPr>
          <w:sz w:val="24"/>
          <w:szCs w:val="24"/>
        </w:rPr>
      </w:pPr>
      <w:r w:rsidRPr="0089435A">
        <w:rPr>
          <w:sz w:val="24"/>
          <w:szCs w:val="24"/>
        </w:rPr>
        <w:tab/>
      </w:r>
    </w:p>
    <w:sectPr w:rsidR="008F5248" w:rsidRPr="0089435A" w:rsidSect="009A5B17">
      <w:headerReference w:type="first" r:id="rId7"/>
      <w:footerReference w:type="first" r:id="rId8"/>
      <w:type w:val="continuous"/>
      <w:pgSz w:w="11900" w:h="16840"/>
      <w:pgMar w:top="1701" w:right="1134" w:bottom="144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4900A" w14:textId="77777777" w:rsidR="004D3E93" w:rsidRDefault="004D3E93">
      <w:r>
        <w:separator/>
      </w:r>
    </w:p>
  </w:endnote>
  <w:endnote w:type="continuationSeparator" w:id="0">
    <w:p w14:paraId="4942143B" w14:textId="77777777" w:rsidR="004D3E93" w:rsidRDefault="004D3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Proxima Nova">
    <w:panose1 w:val="020B0604020202020204"/>
    <w:charset w:val="00"/>
    <w:family w:val="auto"/>
    <w:notTrueType/>
    <w:pitch w:val="variable"/>
    <w:sig w:usb0="A00002EF" w:usb1="5000E0FB" w:usb2="00000000" w:usb3="00000000" w:csb0="000001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8B634" w14:textId="77777777" w:rsidR="00834C95" w:rsidRDefault="00834C95" w:rsidP="00834C95">
    <w:pPr>
      <w:pStyle w:val="Fuzeil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C7239" w14:textId="77777777" w:rsidR="004D3E93" w:rsidRDefault="004D3E93">
      <w:r>
        <w:separator/>
      </w:r>
    </w:p>
  </w:footnote>
  <w:footnote w:type="continuationSeparator" w:id="0">
    <w:p w14:paraId="206C19AF" w14:textId="77777777" w:rsidR="004D3E93" w:rsidRDefault="004D3E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090B7" w14:textId="77777777" w:rsidR="00CC4BB8" w:rsidRDefault="00CC4BB8" w:rsidP="00CC4BB8">
    <w:pPr>
      <w:spacing w:after="840"/>
      <w:rPr>
        <w:szCs w:val="18"/>
        <w:lang w:val="nl-BE"/>
      </w:rPr>
    </w:pPr>
    <w:r>
      <w:rPr>
        <w:noProof/>
        <w:color w:val="0000FF"/>
        <w:lang w:val="de-DE" w:eastAsia="de-DE"/>
      </w:rPr>
      <w:drawing>
        <wp:anchor distT="0" distB="0" distL="114300" distR="114300" simplePos="0" relativeHeight="251664384" behindDoc="0" locked="0" layoutInCell="1" allowOverlap="1" wp14:anchorId="0DE5D96F" wp14:editId="45D33E6E">
          <wp:simplePos x="0" y="0"/>
          <wp:positionH relativeFrom="column">
            <wp:posOffset>3810</wp:posOffset>
          </wp:positionH>
          <wp:positionV relativeFrom="paragraph">
            <wp:posOffset>0</wp:posOffset>
          </wp:positionV>
          <wp:extent cx="5897880" cy="535301"/>
          <wp:effectExtent l="0" t="0" r="0" b="0"/>
          <wp:wrapTopAndBottom/>
          <wp:docPr id="1" name="Grafik 1" descr="Jaga Climate Designers imagobeeld 0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Jaga Climate Designers imagobeeld 006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7880" cy="5353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55584B6" w14:textId="09B4D5FD" w:rsidR="00CC4BB8" w:rsidRPr="0081390E" w:rsidRDefault="00517D05" w:rsidP="00CC4BB8">
    <w:pPr>
      <w:pStyle w:val="IntensivesZitat"/>
      <w:spacing w:before="240" w:after="240"/>
      <w:ind w:left="862" w:right="862"/>
      <w:rPr>
        <w:b/>
        <w:color w:val="auto"/>
        <w:sz w:val="20"/>
        <w:lang w:val="nl-BE"/>
      </w:rPr>
    </w:pPr>
    <w:r>
      <w:rPr>
        <w:b/>
        <w:color w:val="auto"/>
        <w:sz w:val="20"/>
        <w:lang w:val="de-DE"/>
      </w:rPr>
      <w:t xml:space="preserve">MINI </w:t>
    </w:r>
    <w:r w:rsidR="003A5E49">
      <w:rPr>
        <w:b/>
        <w:color w:val="auto"/>
        <w:sz w:val="20"/>
        <w:lang w:val="de-DE"/>
      </w:rPr>
      <w:t xml:space="preserve">STANDMODELL </w:t>
    </w:r>
    <w:r>
      <w:rPr>
        <w:b/>
        <w:color w:val="auto"/>
        <w:sz w:val="20"/>
        <w:lang w:val="de-DE"/>
      </w:rPr>
      <w:t>HYBRID</w:t>
    </w:r>
  </w:p>
  <w:p w14:paraId="0EE5558C" w14:textId="321A8972" w:rsidR="00CC4BB8" w:rsidRDefault="00CC4BB8">
    <w:pPr>
      <w:pStyle w:val="Kopfzeile"/>
    </w:pPr>
  </w:p>
  <w:p w14:paraId="3F17A797" w14:textId="77777777" w:rsidR="000448E9" w:rsidRDefault="000448E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17528"/>
    <w:multiLevelType w:val="hybridMultilevel"/>
    <w:tmpl w:val="2D64A6E0"/>
    <w:lvl w:ilvl="0" w:tplc="6CC64090">
      <w:start w:val="20"/>
      <w:numFmt w:val="bullet"/>
      <w:lvlText w:val="-"/>
      <w:lvlJc w:val="left"/>
      <w:pPr>
        <w:ind w:left="1412" w:hanging="420"/>
      </w:pPr>
      <w:rPr>
        <w:rFonts w:ascii="Arial" w:eastAsiaTheme="minorHAnsi" w:hAnsi="Arial" w:cs="Arial" w:hint="default"/>
      </w:rPr>
    </w:lvl>
    <w:lvl w:ilvl="1" w:tplc="04070003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" w15:restartNumberingAfterBreak="0">
    <w:nsid w:val="09E82F29"/>
    <w:multiLevelType w:val="hybridMultilevel"/>
    <w:tmpl w:val="68FCEA42"/>
    <w:lvl w:ilvl="0" w:tplc="10EA34C4">
      <w:numFmt w:val="bullet"/>
      <w:lvlText w:val="-"/>
      <w:lvlJc w:val="left"/>
      <w:pPr>
        <w:ind w:left="1413" w:hanging="420"/>
      </w:pPr>
      <w:rPr>
        <w:rFonts w:ascii="Arial" w:eastAsiaTheme="minorHAnsi" w:hAnsi="Arial" w:cs="Arial" w:hint="default"/>
      </w:rPr>
    </w:lvl>
    <w:lvl w:ilvl="1" w:tplc="0407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 w15:restartNumberingAfterBreak="0">
    <w:nsid w:val="0ECB2FCB"/>
    <w:multiLevelType w:val="hybridMultilevel"/>
    <w:tmpl w:val="535EB6F8"/>
    <w:lvl w:ilvl="0" w:tplc="0407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3" w15:restartNumberingAfterBreak="0">
    <w:nsid w:val="14E955AD"/>
    <w:multiLevelType w:val="hybridMultilevel"/>
    <w:tmpl w:val="54CC7944"/>
    <w:lvl w:ilvl="0" w:tplc="5F2A6A88">
      <w:numFmt w:val="bullet"/>
      <w:lvlText w:val="-"/>
      <w:lvlJc w:val="left"/>
      <w:pPr>
        <w:ind w:left="1353" w:hanging="360"/>
      </w:pPr>
      <w:rPr>
        <w:rFonts w:ascii="Arial" w:eastAsiaTheme="minorHAnsi" w:hAnsi="Arial" w:cs="Arial" w:hint="default"/>
      </w:rPr>
    </w:lvl>
    <w:lvl w:ilvl="1" w:tplc="0407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" w15:restartNumberingAfterBreak="0">
    <w:nsid w:val="24186D60"/>
    <w:multiLevelType w:val="hybridMultilevel"/>
    <w:tmpl w:val="7BBA1774"/>
    <w:lvl w:ilvl="0" w:tplc="1B26E74A">
      <w:numFmt w:val="bullet"/>
      <w:lvlText w:val="-"/>
      <w:lvlJc w:val="left"/>
      <w:pPr>
        <w:ind w:left="1353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F947BB"/>
    <w:multiLevelType w:val="hybridMultilevel"/>
    <w:tmpl w:val="80EA0E38"/>
    <w:lvl w:ilvl="0" w:tplc="02E4572A">
      <w:numFmt w:val="bullet"/>
      <w:lvlText w:val="-"/>
      <w:lvlJc w:val="left"/>
      <w:pPr>
        <w:ind w:left="420" w:hanging="360"/>
      </w:pPr>
      <w:rPr>
        <w:rFonts w:ascii="Proxima Nova" w:eastAsiaTheme="minorHAnsi" w:hAnsi="Proxima Nova" w:cs="Proxima Nova" w:hint="default"/>
        <w:sz w:val="24"/>
      </w:rPr>
    </w:lvl>
    <w:lvl w:ilvl="1" w:tplc="040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63F2740B"/>
    <w:multiLevelType w:val="hybridMultilevel"/>
    <w:tmpl w:val="CAE8A162"/>
    <w:lvl w:ilvl="0" w:tplc="29C4932E">
      <w:numFmt w:val="bullet"/>
      <w:lvlText w:val="-"/>
      <w:lvlJc w:val="left"/>
      <w:pPr>
        <w:ind w:left="1413" w:hanging="42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123621274">
    <w:abstractNumId w:val="2"/>
  </w:num>
  <w:num w:numId="2" w16cid:durableId="106705936">
    <w:abstractNumId w:val="5"/>
  </w:num>
  <w:num w:numId="3" w16cid:durableId="1928077541">
    <w:abstractNumId w:val="6"/>
  </w:num>
  <w:num w:numId="4" w16cid:durableId="876744115">
    <w:abstractNumId w:val="4"/>
  </w:num>
  <w:num w:numId="5" w16cid:durableId="72510136">
    <w:abstractNumId w:val="4"/>
  </w:num>
  <w:num w:numId="6" w16cid:durableId="967205414">
    <w:abstractNumId w:val="6"/>
  </w:num>
  <w:num w:numId="7" w16cid:durableId="1383335407">
    <w:abstractNumId w:val="0"/>
  </w:num>
  <w:num w:numId="8" w16cid:durableId="1035078282">
    <w:abstractNumId w:val="1"/>
  </w:num>
  <w:num w:numId="9" w16cid:durableId="785153458">
    <w:abstractNumId w:val="3"/>
  </w:num>
  <w:num w:numId="10" w16cid:durableId="10023946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FAA"/>
    <w:rsid w:val="000165BF"/>
    <w:rsid w:val="000201E6"/>
    <w:rsid w:val="000448E9"/>
    <w:rsid w:val="000B327A"/>
    <w:rsid w:val="001941BB"/>
    <w:rsid w:val="001E0CA0"/>
    <w:rsid w:val="00201635"/>
    <w:rsid w:val="002A3FC0"/>
    <w:rsid w:val="002E4FAA"/>
    <w:rsid w:val="00301346"/>
    <w:rsid w:val="00312AE8"/>
    <w:rsid w:val="003151F4"/>
    <w:rsid w:val="003A5E49"/>
    <w:rsid w:val="003C23D0"/>
    <w:rsid w:val="003C7EB8"/>
    <w:rsid w:val="00400A4B"/>
    <w:rsid w:val="004414F0"/>
    <w:rsid w:val="00456280"/>
    <w:rsid w:val="00462B00"/>
    <w:rsid w:val="004665B4"/>
    <w:rsid w:val="00474F24"/>
    <w:rsid w:val="004B4F99"/>
    <w:rsid w:val="004D15E3"/>
    <w:rsid w:val="004D3E93"/>
    <w:rsid w:val="004E1DFA"/>
    <w:rsid w:val="00517D05"/>
    <w:rsid w:val="0053616F"/>
    <w:rsid w:val="0054212E"/>
    <w:rsid w:val="005812CB"/>
    <w:rsid w:val="00645F91"/>
    <w:rsid w:val="006B052C"/>
    <w:rsid w:val="00764EF0"/>
    <w:rsid w:val="0081390E"/>
    <w:rsid w:val="00834C95"/>
    <w:rsid w:val="0089435A"/>
    <w:rsid w:val="008A0508"/>
    <w:rsid w:val="008E5471"/>
    <w:rsid w:val="008F5248"/>
    <w:rsid w:val="00906E68"/>
    <w:rsid w:val="009A5B17"/>
    <w:rsid w:val="00A563A5"/>
    <w:rsid w:val="00A6328B"/>
    <w:rsid w:val="00AA60E7"/>
    <w:rsid w:val="00B70D8A"/>
    <w:rsid w:val="00C007F9"/>
    <w:rsid w:val="00C37900"/>
    <w:rsid w:val="00C6182D"/>
    <w:rsid w:val="00CC4BB8"/>
    <w:rsid w:val="00D11842"/>
    <w:rsid w:val="00D63A02"/>
    <w:rsid w:val="00D77AF0"/>
    <w:rsid w:val="00DC05B4"/>
    <w:rsid w:val="00DE151E"/>
    <w:rsid w:val="00E031EC"/>
    <w:rsid w:val="00E43306"/>
    <w:rsid w:val="00E62409"/>
    <w:rsid w:val="00E9667C"/>
    <w:rsid w:val="00F77C81"/>
    <w:rsid w:val="00FA1107"/>
    <w:rsid w:val="00FA5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F66ACA"/>
  <w14:defaultImageDpi w14:val="32767"/>
  <w15:chartTrackingRefBased/>
  <w15:docId w15:val="{4E19DF73-7E90-0E42-820E-80D1AD837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01346"/>
    <w:rPr>
      <w:rFonts w:ascii="Proxima Nova" w:hAnsi="Proxima Nova" w:cs="Proxima Nova"/>
      <w:color w:val="272626"/>
      <w:sz w:val="18"/>
      <w:szCs w:val="20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01346"/>
    <w:pPr>
      <w:tabs>
        <w:tab w:val="center" w:pos="4680"/>
        <w:tab w:val="right" w:pos="9360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01346"/>
    <w:rPr>
      <w:rFonts w:ascii="Proxima Nova" w:hAnsi="Proxima Nova" w:cs="Proxima Nova"/>
      <w:color w:val="272626"/>
      <w:sz w:val="18"/>
      <w:szCs w:val="20"/>
      <w:lang w:val="en-US"/>
    </w:rPr>
  </w:style>
  <w:style w:type="paragraph" w:customStyle="1" w:styleId="BasicParagraph">
    <w:name w:val="[Basic Paragraph]"/>
    <w:basedOn w:val="Standard"/>
    <w:uiPriority w:val="99"/>
    <w:rsid w:val="00301346"/>
    <w:pPr>
      <w:autoSpaceDE w:val="0"/>
      <w:autoSpaceDN w:val="0"/>
      <w:adjustRightInd w:val="0"/>
      <w:spacing w:line="288" w:lineRule="auto"/>
      <w:textAlignment w:val="center"/>
    </w:pPr>
    <w:rPr>
      <w:rFonts w:ascii="Times" w:hAnsi="Times" w:cs="Times"/>
      <w:color w:val="000000"/>
    </w:rPr>
  </w:style>
  <w:style w:type="paragraph" w:styleId="Fuzeile">
    <w:name w:val="footer"/>
    <w:basedOn w:val="Standard"/>
    <w:link w:val="FuzeileZchn"/>
    <w:uiPriority w:val="99"/>
    <w:unhideWhenUsed/>
    <w:rsid w:val="002E4FAA"/>
    <w:pPr>
      <w:tabs>
        <w:tab w:val="center" w:pos="4680"/>
        <w:tab w:val="right" w:pos="9360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E4FAA"/>
    <w:rPr>
      <w:rFonts w:ascii="Proxima Nova" w:hAnsi="Proxima Nova" w:cs="Proxima Nova"/>
      <w:color w:val="272626"/>
      <w:sz w:val="18"/>
      <w:szCs w:val="20"/>
      <w:lang w:val="en-US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007F9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007F9"/>
    <w:rPr>
      <w:rFonts w:ascii="Proxima Nova" w:hAnsi="Proxima Nova" w:cs="Proxima Nova"/>
      <w:i/>
      <w:iCs/>
      <w:color w:val="4472C4" w:themeColor="accent1"/>
      <w:sz w:val="18"/>
      <w:szCs w:val="20"/>
      <w:lang w:val="en-US"/>
    </w:rPr>
  </w:style>
  <w:style w:type="paragraph" w:styleId="Titel">
    <w:name w:val="Title"/>
    <w:basedOn w:val="Standard"/>
    <w:next w:val="Standard"/>
    <w:link w:val="TitelZchn"/>
    <w:uiPriority w:val="10"/>
    <w:qFormat/>
    <w:rsid w:val="00C007F9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007F9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styleId="Hyperlink">
    <w:name w:val="Hyperlink"/>
    <w:basedOn w:val="Absatz-Standardschriftart"/>
    <w:uiPriority w:val="99"/>
    <w:unhideWhenUsed/>
    <w:rsid w:val="00C007F9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C007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1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84837.BCCA380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501</Words>
  <Characters>3163</Characters>
  <Application>Microsoft Office Word</Application>
  <DocSecurity>0</DocSecurity>
  <Lines>26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Stef Brebels</cp:lastModifiedBy>
  <cp:revision>2</cp:revision>
  <cp:lastPrinted>2018-08-31T09:48:00Z</cp:lastPrinted>
  <dcterms:created xsi:type="dcterms:W3CDTF">2024-06-07T11:44:00Z</dcterms:created>
  <dcterms:modified xsi:type="dcterms:W3CDTF">2024-06-07T11:44:00Z</dcterms:modified>
</cp:coreProperties>
</file>