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3CDE" w14:textId="77777777" w:rsidR="00E9399F" w:rsidRDefault="00000000">
      <w:pPr>
        <w:pStyle w:val="Textkrper"/>
        <w:ind w:left="78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1FC54B5" wp14:editId="584A94AB">
            <wp:extent cx="1730891" cy="8382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89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4DB0E" w14:textId="77777777" w:rsidR="00E9399F" w:rsidRDefault="00E9399F">
      <w:pPr>
        <w:pStyle w:val="Textkrper"/>
        <w:rPr>
          <w:rFonts w:ascii="Times New Roman"/>
        </w:rPr>
      </w:pPr>
    </w:p>
    <w:p w14:paraId="40F469B9" w14:textId="77777777" w:rsidR="00E9399F" w:rsidRDefault="00E9399F">
      <w:pPr>
        <w:pStyle w:val="Textkrper"/>
        <w:rPr>
          <w:rFonts w:ascii="Times New Roman"/>
        </w:rPr>
      </w:pPr>
    </w:p>
    <w:p w14:paraId="7B88BC8A" w14:textId="77777777" w:rsidR="00E9399F" w:rsidRDefault="00000000">
      <w:pPr>
        <w:pStyle w:val="Titel"/>
      </w:pPr>
      <w:bookmarkStart w:id="0" w:name="Jaga_Freedom_Clima"/>
      <w:bookmarkEnd w:id="0"/>
      <w:proofErr w:type="spellStart"/>
      <w:r>
        <w:t>Jaga</w:t>
      </w:r>
      <w:proofErr w:type="spellEnd"/>
      <w:r>
        <w:rPr>
          <w:spacing w:val="-3"/>
        </w:rPr>
        <w:t xml:space="preserve"> </w:t>
      </w:r>
      <w:r>
        <w:t>Freedom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Clima</w:t>
      </w:r>
      <w:proofErr w:type="spellEnd"/>
    </w:p>
    <w:p w14:paraId="47B5EE46" w14:textId="77777777" w:rsidR="00E9399F" w:rsidRDefault="00000000">
      <w:pPr>
        <w:pStyle w:val="Textkrper"/>
        <w:spacing w:before="416" w:line="226" w:lineRule="exact"/>
        <w:ind w:left="732"/>
      </w:pPr>
      <w:bookmarkStart w:id="1" w:name="Vollständig_vormontierter,_freistehendes"/>
      <w:bookmarkStart w:id="2" w:name="-_Aluminiumverkleidung"/>
      <w:bookmarkEnd w:id="1"/>
      <w:bookmarkEnd w:id="2"/>
      <w:r>
        <w:t>Vollständig</w:t>
      </w:r>
      <w:r>
        <w:rPr>
          <w:spacing w:val="-11"/>
        </w:rPr>
        <w:t xml:space="preserve"> </w:t>
      </w:r>
      <w:r>
        <w:t>vormontierter,</w:t>
      </w:r>
      <w:r>
        <w:rPr>
          <w:spacing w:val="-9"/>
        </w:rPr>
        <w:t xml:space="preserve"> </w:t>
      </w:r>
      <w:r>
        <w:t>freistehendes</w:t>
      </w:r>
      <w:r>
        <w:rPr>
          <w:spacing w:val="-11"/>
        </w:rPr>
        <w:t xml:space="preserve"> </w:t>
      </w:r>
      <w:proofErr w:type="spellStart"/>
      <w:r>
        <w:t>Jaga</w:t>
      </w:r>
      <w:proofErr w:type="spellEnd"/>
      <w:r>
        <w:rPr>
          <w:spacing w:val="-10"/>
        </w:rPr>
        <w:t xml:space="preserve"> </w:t>
      </w:r>
      <w:r>
        <w:t>Heiz-</w:t>
      </w:r>
      <w:r>
        <w:rPr>
          <w:spacing w:val="-10"/>
        </w:rPr>
        <w:t xml:space="preserve"> </w:t>
      </w:r>
      <w:r>
        <w:t>und/oder</w:t>
      </w:r>
      <w:r>
        <w:rPr>
          <w:spacing w:val="-12"/>
        </w:rPr>
        <w:t xml:space="preserve"> </w:t>
      </w:r>
      <w:r>
        <w:t>Kühlgerät</w:t>
      </w:r>
      <w:r>
        <w:rPr>
          <w:spacing w:val="-12"/>
        </w:rPr>
        <w:t xml:space="preserve"> </w:t>
      </w:r>
      <w:r>
        <w:t>bestehend</w:t>
      </w:r>
      <w:r>
        <w:rPr>
          <w:spacing w:val="-9"/>
        </w:rPr>
        <w:t xml:space="preserve"> </w:t>
      </w:r>
      <w:r>
        <w:rPr>
          <w:spacing w:val="-4"/>
        </w:rPr>
        <w:t>aus:</w:t>
      </w:r>
    </w:p>
    <w:p w14:paraId="2982BBBD" w14:textId="77777777" w:rsidR="00E9399F" w:rsidRDefault="00000000">
      <w:pPr>
        <w:pStyle w:val="Listenabsatz"/>
        <w:numPr>
          <w:ilvl w:val="0"/>
          <w:numId w:val="2"/>
        </w:numPr>
        <w:tabs>
          <w:tab w:val="left" w:pos="1015"/>
        </w:tabs>
        <w:spacing w:line="226" w:lineRule="exact"/>
        <w:ind w:hanging="283"/>
        <w:rPr>
          <w:sz w:val="20"/>
        </w:rPr>
      </w:pPr>
      <w:bookmarkStart w:id="3" w:name="-__Innengehäuse_aus_schwarz_lackiertem_S"/>
      <w:bookmarkEnd w:id="3"/>
      <w:r>
        <w:rPr>
          <w:spacing w:val="-2"/>
          <w:sz w:val="20"/>
        </w:rPr>
        <w:t>Aluminiumverkleidung</w:t>
      </w:r>
    </w:p>
    <w:p w14:paraId="17690001" w14:textId="77777777" w:rsidR="00E9399F" w:rsidRDefault="00000000">
      <w:pPr>
        <w:pStyle w:val="Listenabsatz"/>
        <w:numPr>
          <w:ilvl w:val="0"/>
          <w:numId w:val="2"/>
        </w:numPr>
        <w:tabs>
          <w:tab w:val="left" w:pos="1015"/>
        </w:tabs>
        <w:spacing w:line="226" w:lineRule="exact"/>
        <w:ind w:hanging="283"/>
        <w:rPr>
          <w:sz w:val="20"/>
        </w:rPr>
      </w:pPr>
      <w:bookmarkStart w:id="4" w:name="-_Anodisierte_Aluminiumroste"/>
      <w:bookmarkEnd w:id="4"/>
      <w:r>
        <w:rPr>
          <w:sz w:val="20"/>
        </w:rPr>
        <w:t>Innengehäuse</w:t>
      </w:r>
      <w:r>
        <w:rPr>
          <w:spacing w:val="-11"/>
          <w:sz w:val="20"/>
        </w:rPr>
        <w:t xml:space="preserve"> </w:t>
      </w:r>
      <w:r>
        <w:rPr>
          <w:sz w:val="20"/>
        </w:rPr>
        <w:t>aus</w:t>
      </w:r>
      <w:r>
        <w:rPr>
          <w:spacing w:val="-10"/>
          <w:sz w:val="20"/>
        </w:rPr>
        <w:t xml:space="preserve"> </w:t>
      </w:r>
      <w:r>
        <w:rPr>
          <w:sz w:val="20"/>
        </w:rPr>
        <w:t>schwarz</w:t>
      </w:r>
      <w:r>
        <w:rPr>
          <w:spacing w:val="-9"/>
          <w:sz w:val="20"/>
        </w:rPr>
        <w:t xml:space="preserve"> </w:t>
      </w:r>
      <w:r>
        <w:rPr>
          <w:sz w:val="20"/>
        </w:rPr>
        <w:t>lackiertem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Stahlblech</w:t>
      </w:r>
    </w:p>
    <w:p w14:paraId="3231DEA3" w14:textId="77777777" w:rsidR="00E9399F" w:rsidRDefault="00000000">
      <w:pPr>
        <w:pStyle w:val="Listenabsatz"/>
        <w:numPr>
          <w:ilvl w:val="0"/>
          <w:numId w:val="2"/>
        </w:numPr>
        <w:tabs>
          <w:tab w:val="left" w:pos="1015"/>
        </w:tabs>
        <w:ind w:hanging="283"/>
        <w:rPr>
          <w:sz w:val="20"/>
        </w:rPr>
      </w:pPr>
      <w:bookmarkStart w:id="5" w:name="-_2-Leiter_Jaga_Low-H2O_Wärmetauscher."/>
      <w:bookmarkEnd w:id="5"/>
      <w:r>
        <w:rPr>
          <w:spacing w:val="-2"/>
          <w:sz w:val="20"/>
        </w:rPr>
        <w:t>Anodisierte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Aluminiumroste</w:t>
      </w:r>
    </w:p>
    <w:p w14:paraId="3E36D680" w14:textId="77777777" w:rsidR="00E9399F" w:rsidRDefault="00000000">
      <w:pPr>
        <w:pStyle w:val="Listenabsatz"/>
        <w:numPr>
          <w:ilvl w:val="0"/>
          <w:numId w:val="2"/>
        </w:numPr>
        <w:tabs>
          <w:tab w:val="left" w:pos="1015"/>
        </w:tabs>
        <w:spacing w:line="228" w:lineRule="exact"/>
        <w:ind w:hanging="283"/>
        <w:rPr>
          <w:position w:val="2"/>
          <w:sz w:val="20"/>
        </w:rPr>
      </w:pPr>
      <w:bookmarkStart w:id="6" w:name="-_EC_Tangentialventilatoren"/>
      <w:bookmarkEnd w:id="6"/>
      <w:r>
        <w:rPr>
          <w:position w:val="2"/>
          <w:sz w:val="20"/>
        </w:rPr>
        <w:t>2-Leiter</w:t>
      </w:r>
      <w:r>
        <w:rPr>
          <w:spacing w:val="-8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Jaga</w:t>
      </w:r>
      <w:proofErr w:type="spellEnd"/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Low-H</w:t>
      </w:r>
      <w:r>
        <w:rPr>
          <w:sz w:val="12"/>
        </w:rPr>
        <w:t>2</w:t>
      </w:r>
      <w:r>
        <w:rPr>
          <w:position w:val="2"/>
          <w:sz w:val="20"/>
        </w:rPr>
        <w:t>O</w:t>
      </w:r>
      <w:r>
        <w:rPr>
          <w:spacing w:val="-8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Wärmetauscher.</w:t>
      </w:r>
    </w:p>
    <w:p w14:paraId="58CFCAAF" w14:textId="77777777" w:rsidR="00E9399F" w:rsidRDefault="00000000">
      <w:pPr>
        <w:pStyle w:val="Listenabsatz"/>
        <w:numPr>
          <w:ilvl w:val="0"/>
          <w:numId w:val="2"/>
        </w:numPr>
        <w:tabs>
          <w:tab w:val="left" w:pos="1015"/>
        </w:tabs>
        <w:spacing w:line="224" w:lineRule="exact"/>
        <w:ind w:hanging="283"/>
        <w:rPr>
          <w:sz w:val="20"/>
        </w:rPr>
      </w:pPr>
      <w:bookmarkStart w:id="7" w:name="-_2_Stück_flexible_Edelstahlanschlüsse_1"/>
      <w:bookmarkEnd w:id="7"/>
      <w:r>
        <w:rPr>
          <w:sz w:val="20"/>
        </w:rPr>
        <w:t>EC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Tangentialventilatoren</w:t>
      </w:r>
    </w:p>
    <w:p w14:paraId="369F81C7" w14:textId="77777777" w:rsidR="00E9399F" w:rsidRDefault="00000000">
      <w:pPr>
        <w:pStyle w:val="Listenabsatz"/>
        <w:numPr>
          <w:ilvl w:val="0"/>
          <w:numId w:val="2"/>
        </w:numPr>
        <w:tabs>
          <w:tab w:val="left" w:pos="1015"/>
        </w:tabs>
        <w:spacing w:line="226" w:lineRule="exact"/>
        <w:ind w:hanging="283"/>
        <w:rPr>
          <w:sz w:val="20"/>
        </w:rPr>
      </w:pPr>
      <w:bookmarkStart w:id="8" w:name="-___Abdeckplatte_zum_Sichtschutz_des_hyd"/>
      <w:bookmarkEnd w:id="8"/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Stück</w:t>
      </w:r>
      <w:r>
        <w:rPr>
          <w:spacing w:val="-4"/>
          <w:sz w:val="20"/>
        </w:rPr>
        <w:t xml:space="preserve"> </w:t>
      </w:r>
      <w:r>
        <w:rPr>
          <w:sz w:val="20"/>
        </w:rPr>
        <w:t>flexible</w:t>
      </w:r>
      <w:r>
        <w:rPr>
          <w:spacing w:val="-7"/>
          <w:sz w:val="20"/>
        </w:rPr>
        <w:t xml:space="preserve"> </w:t>
      </w:r>
      <w:r>
        <w:rPr>
          <w:sz w:val="20"/>
        </w:rPr>
        <w:t>Edelstahlanschlüsse</w:t>
      </w:r>
      <w:r>
        <w:rPr>
          <w:spacing w:val="-7"/>
          <w:sz w:val="20"/>
        </w:rPr>
        <w:t xml:space="preserve"> </w:t>
      </w:r>
      <w:r>
        <w:rPr>
          <w:sz w:val="20"/>
        </w:rPr>
        <w:t>1/2”,</w:t>
      </w:r>
      <w:r>
        <w:rPr>
          <w:spacing w:val="-7"/>
          <w:sz w:val="20"/>
        </w:rPr>
        <w:t xml:space="preserve"> </w:t>
      </w:r>
      <w:r>
        <w:rPr>
          <w:sz w:val="20"/>
        </w:rPr>
        <w:t>Länge</w:t>
      </w:r>
      <w:r>
        <w:rPr>
          <w:spacing w:val="-7"/>
          <w:sz w:val="20"/>
        </w:rPr>
        <w:t xml:space="preserve"> </w:t>
      </w:r>
      <w:r>
        <w:rPr>
          <w:sz w:val="20"/>
        </w:rPr>
        <w:t>von</w:t>
      </w:r>
      <w:r>
        <w:rPr>
          <w:spacing w:val="-7"/>
          <w:sz w:val="20"/>
        </w:rPr>
        <w:t xml:space="preserve"> </w:t>
      </w:r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bis</w:t>
      </w:r>
      <w:r>
        <w:rPr>
          <w:spacing w:val="-7"/>
          <w:sz w:val="20"/>
        </w:rPr>
        <w:t xml:space="preserve"> </w:t>
      </w:r>
      <w:r>
        <w:rPr>
          <w:sz w:val="20"/>
        </w:rPr>
        <w:t>40</w:t>
      </w:r>
      <w:r>
        <w:rPr>
          <w:spacing w:val="-5"/>
          <w:sz w:val="20"/>
        </w:rPr>
        <w:t xml:space="preserve"> </w:t>
      </w:r>
      <w:r>
        <w:rPr>
          <w:sz w:val="20"/>
        </w:rPr>
        <w:t>cm</w:t>
      </w:r>
      <w:r>
        <w:rPr>
          <w:spacing w:val="-5"/>
          <w:sz w:val="20"/>
        </w:rPr>
        <w:t xml:space="preserve"> </w:t>
      </w:r>
      <w:r>
        <w:rPr>
          <w:sz w:val="20"/>
        </w:rPr>
        <w:t>ausziehbar.</w:t>
      </w:r>
      <w:r>
        <w:rPr>
          <w:spacing w:val="-7"/>
          <w:sz w:val="20"/>
        </w:rPr>
        <w:t xml:space="preserve"> </w:t>
      </w:r>
      <w:r>
        <w:rPr>
          <w:sz w:val="20"/>
        </w:rPr>
        <w:t>(100%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diffusionsdicht)</w:t>
      </w:r>
    </w:p>
    <w:p w14:paraId="20427FD8" w14:textId="77777777" w:rsidR="00E9399F" w:rsidRDefault="00000000">
      <w:pPr>
        <w:pStyle w:val="Listenabsatz"/>
        <w:numPr>
          <w:ilvl w:val="0"/>
          <w:numId w:val="2"/>
        </w:numPr>
        <w:tabs>
          <w:tab w:val="left" w:pos="1015"/>
        </w:tabs>
        <w:ind w:hanging="283"/>
        <w:rPr>
          <w:sz w:val="20"/>
        </w:rPr>
      </w:pPr>
      <w:r>
        <w:rPr>
          <w:sz w:val="20"/>
        </w:rPr>
        <w:t>Abdeckplatte</w:t>
      </w:r>
      <w:r>
        <w:rPr>
          <w:spacing w:val="-10"/>
          <w:sz w:val="20"/>
        </w:rPr>
        <w:t xml:space="preserve"> </w:t>
      </w:r>
      <w:r>
        <w:rPr>
          <w:sz w:val="20"/>
        </w:rPr>
        <w:t>zum</w:t>
      </w:r>
      <w:r>
        <w:rPr>
          <w:spacing w:val="-8"/>
          <w:sz w:val="20"/>
        </w:rPr>
        <w:t xml:space="preserve"> </w:t>
      </w:r>
      <w:r>
        <w:rPr>
          <w:sz w:val="20"/>
        </w:rPr>
        <w:t>Sichtschutz</w:t>
      </w:r>
      <w:r>
        <w:rPr>
          <w:spacing w:val="-11"/>
          <w:sz w:val="20"/>
        </w:rPr>
        <w:t xml:space="preserve"> </w:t>
      </w:r>
      <w:r>
        <w:rPr>
          <w:sz w:val="20"/>
        </w:rPr>
        <w:t>des</w:t>
      </w:r>
      <w:r>
        <w:rPr>
          <w:spacing w:val="-10"/>
          <w:sz w:val="20"/>
        </w:rPr>
        <w:t xml:space="preserve"> </w:t>
      </w:r>
      <w:r>
        <w:rPr>
          <w:sz w:val="20"/>
        </w:rPr>
        <w:t>hydraulischen</w:t>
      </w:r>
      <w:r>
        <w:rPr>
          <w:spacing w:val="-9"/>
          <w:sz w:val="20"/>
        </w:rPr>
        <w:t xml:space="preserve"> </w:t>
      </w:r>
      <w:r>
        <w:rPr>
          <w:sz w:val="20"/>
        </w:rPr>
        <w:t>und</w:t>
      </w:r>
      <w:r>
        <w:rPr>
          <w:spacing w:val="-9"/>
          <w:sz w:val="20"/>
        </w:rPr>
        <w:t xml:space="preserve"> </w:t>
      </w:r>
      <w:r>
        <w:rPr>
          <w:sz w:val="20"/>
        </w:rPr>
        <w:t>elektrischen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Anschlusses</w:t>
      </w:r>
    </w:p>
    <w:p w14:paraId="322F3F10" w14:textId="77777777" w:rsidR="00E9399F" w:rsidRDefault="00E9399F">
      <w:pPr>
        <w:pStyle w:val="Textkrper"/>
        <w:spacing w:before="6"/>
        <w:rPr>
          <w:sz w:val="28"/>
        </w:rPr>
      </w:pPr>
    </w:p>
    <w:p w14:paraId="59930820" w14:textId="77777777" w:rsidR="00E9399F" w:rsidRDefault="00000000">
      <w:pPr>
        <w:spacing w:before="1"/>
        <w:ind w:left="732"/>
        <w:rPr>
          <w:b/>
          <w:sz w:val="19"/>
        </w:rPr>
      </w:pPr>
      <w:bookmarkStart w:id="9" w:name="Allgemein:"/>
      <w:bookmarkStart w:id="10" w:name="-_Geeignet_für_den_Anschluss_an_klassisc"/>
      <w:bookmarkEnd w:id="9"/>
      <w:bookmarkEnd w:id="10"/>
      <w:r>
        <w:rPr>
          <w:b/>
          <w:spacing w:val="-2"/>
          <w:sz w:val="19"/>
        </w:rPr>
        <w:t>Allgemein:</w:t>
      </w:r>
    </w:p>
    <w:p w14:paraId="78ABA01E" w14:textId="7E952478" w:rsidR="00E9399F" w:rsidRDefault="00000000">
      <w:pPr>
        <w:pStyle w:val="Listenabsatz"/>
        <w:numPr>
          <w:ilvl w:val="0"/>
          <w:numId w:val="2"/>
        </w:numPr>
        <w:tabs>
          <w:tab w:val="left" w:pos="1015"/>
        </w:tabs>
        <w:spacing w:before="3"/>
        <w:ind w:hanging="283"/>
        <w:rPr>
          <w:rFonts w:ascii="Arial" w:hAnsi="Arial"/>
          <w:sz w:val="20"/>
        </w:rPr>
      </w:pPr>
      <w:bookmarkStart w:id="11" w:name="-_Optional_kann_das_Gerät_über_den_recht"/>
      <w:bookmarkEnd w:id="11"/>
      <w:r>
        <w:rPr>
          <w:sz w:val="20"/>
        </w:rPr>
        <w:t>Geeignet</w:t>
      </w:r>
      <w:r>
        <w:rPr>
          <w:spacing w:val="-10"/>
          <w:sz w:val="20"/>
        </w:rPr>
        <w:t xml:space="preserve"> </w:t>
      </w:r>
      <w:r>
        <w:rPr>
          <w:sz w:val="20"/>
        </w:rPr>
        <w:t>für</w:t>
      </w:r>
      <w:r>
        <w:rPr>
          <w:spacing w:val="-10"/>
          <w:sz w:val="20"/>
        </w:rPr>
        <w:t xml:space="preserve"> </w:t>
      </w:r>
      <w:r>
        <w:rPr>
          <w:sz w:val="20"/>
        </w:rPr>
        <w:t>den</w:t>
      </w:r>
      <w:r>
        <w:rPr>
          <w:spacing w:val="-8"/>
          <w:sz w:val="20"/>
        </w:rPr>
        <w:t xml:space="preserve"> </w:t>
      </w:r>
      <w:r>
        <w:rPr>
          <w:sz w:val="20"/>
        </w:rPr>
        <w:t>Anschluss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klassische</w:t>
      </w:r>
      <w:r>
        <w:rPr>
          <w:spacing w:val="-8"/>
          <w:sz w:val="20"/>
        </w:rPr>
        <w:t xml:space="preserve"> </w:t>
      </w:r>
      <w:r>
        <w:rPr>
          <w:sz w:val="20"/>
        </w:rPr>
        <w:t>wassergeführte</w:t>
      </w:r>
      <w:r>
        <w:rPr>
          <w:spacing w:val="-6"/>
          <w:sz w:val="20"/>
        </w:rPr>
        <w:t xml:space="preserve"> </w:t>
      </w:r>
      <w:r>
        <w:rPr>
          <w:sz w:val="20"/>
        </w:rPr>
        <w:t>Heiz-</w:t>
      </w:r>
      <w:r>
        <w:rPr>
          <w:spacing w:val="-8"/>
          <w:sz w:val="20"/>
        </w:rPr>
        <w:t xml:space="preserve"> </w:t>
      </w:r>
      <w:r>
        <w:rPr>
          <w:sz w:val="20"/>
        </w:rPr>
        <w:t>und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Kühlsysteme.</w:t>
      </w:r>
    </w:p>
    <w:p w14:paraId="6B2A9FB3" w14:textId="77777777" w:rsidR="00E9399F" w:rsidRDefault="00000000">
      <w:pPr>
        <w:pStyle w:val="Listenabsatz"/>
        <w:numPr>
          <w:ilvl w:val="0"/>
          <w:numId w:val="2"/>
        </w:numPr>
        <w:tabs>
          <w:tab w:val="left" w:pos="1015"/>
        </w:tabs>
        <w:ind w:hanging="283"/>
        <w:rPr>
          <w:rFonts w:ascii="Arial" w:hAnsi="Arial"/>
          <w:sz w:val="20"/>
        </w:rPr>
      </w:pPr>
      <w:bookmarkStart w:id="12" w:name="-_Eingebaute_Kondensatwanne_aus_galvanis"/>
      <w:bookmarkEnd w:id="12"/>
      <w:r>
        <w:rPr>
          <w:sz w:val="20"/>
        </w:rPr>
        <w:t>Optional</w:t>
      </w:r>
      <w:r>
        <w:rPr>
          <w:spacing w:val="-7"/>
          <w:sz w:val="20"/>
        </w:rPr>
        <w:t xml:space="preserve"> </w:t>
      </w:r>
      <w:r>
        <w:rPr>
          <w:sz w:val="20"/>
        </w:rPr>
        <w:t>kann</w:t>
      </w:r>
      <w:r>
        <w:rPr>
          <w:spacing w:val="-7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Gerät</w:t>
      </w:r>
      <w:r>
        <w:rPr>
          <w:spacing w:val="-6"/>
          <w:sz w:val="20"/>
        </w:rPr>
        <w:t xml:space="preserve"> </w:t>
      </w:r>
      <w:r>
        <w:rPr>
          <w:sz w:val="20"/>
        </w:rPr>
        <w:t>über</w:t>
      </w:r>
      <w:r>
        <w:rPr>
          <w:spacing w:val="-8"/>
          <w:sz w:val="20"/>
        </w:rPr>
        <w:t xml:space="preserve"> </w:t>
      </w:r>
      <w:r>
        <w:rPr>
          <w:sz w:val="20"/>
        </w:rPr>
        <w:t>den</w:t>
      </w:r>
      <w:r>
        <w:rPr>
          <w:spacing w:val="-5"/>
          <w:sz w:val="20"/>
        </w:rPr>
        <w:t xml:space="preserve"> </w:t>
      </w:r>
      <w:r>
        <w:rPr>
          <w:sz w:val="20"/>
        </w:rPr>
        <w:t>rechten</w:t>
      </w:r>
      <w:r>
        <w:rPr>
          <w:spacing w:val="-5"/>
          <w:sz w:val="20"/>
        </w:rPr>
        <w:t xml:space="preserve"> </w:t>
      </w:r>
      <w:r>
        <w:rPr>
          <w:sz w:val="20"/>
        </w:rPr>
        <w:t>Fuß</w:t>
      </w:r>
      <w:r>
        <w:rPr>
          <w:spacing w:val="-7"/>
          <w:sz w:val="20"/>
        </w:rPr>
        <w:t xml:space="preserve"> </w:t>
      </w:r>
      <w:r>
        <w:rPr>
          <w:sz w:val="20"/>
        </w:rPr>
        <w:t>einen</w:t>
      </w:r>
      <w:r>
        <w:rPr>
          <w:spacing w:val="-6"/>
          <w:sz w:val="20"/>
        </w:rPr>
        <w:t xml:space="preserve"> </w:t>
      </w:r>
      <w:r>
        <w:rPr>
          <w:sz w:val="20"/>
        </w:rPr>
        <w:t>Lüftungsanschluss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erhalten.</w:t>
      </w:r>
    </w:p>
    <w:p w14:paraId="5D3D7928" w14:textId="77777777" w:rsidR="00E9399F" w:rsidRDefault="00000000">
      <w:pPr>
        <w:pStyle w:val="Listenabsatz"/>
        <w:numPr>
          <w:ilvl w:val="0"/>
          <w:numId w:val="2"/>
        </w:numPr>
        <w:tabs>
          <w:tab w:val="left" w:pos="1015"/>
        </w:tabs>
        <w:spacing w:before="1"/>
        <w:ind w:right="738"/>
        <w:rPr>
          <w:rFonts w:ascii="Arial" w:hAnsi="Arial"/>
          <w:sz w:val="20"/>
        </w:rPr>
      </w:pPr>
      <w:r>
        <w:rPr>
          <w:sz w:val="20"/>
        </w:rPr>
        <w:t>Eingebaute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Kondensatwanne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aus</w:t>
      </w:r>
      <w:r>
        <w:rPr>
          <w:spacing w:val="-5"/>
          <w:sz w:val="20"/>
        </w:rPr>
        <w:t xml:space="preserve"> </w:t>
      </w:r>
      <w:r>
        <w:rPr>
          <w:sz w:val="20"/>
        </w:rPr>
        <w:t>galvanisiertem</w:t>
      </w:r>
      <w:r>
        <w:rPr>
          <w:spacing w:val="-6"/>
          <w:sz w:val="20"/>
        </w:rPr>
        <w:t xml:space="preserve"> </w:t>
      </w:r>
      <w:r>
        <w:rPr>
          <w:sz w:val="20"/>
        </w:rPr>
        <w:t>Stahlblech</w:t>
      </w:r>
      <w:r>
        <w:rPr>
          <w:spacing w:val="-5"/>
          <w:sz w:val="20"/>
        </w:rPr>
        <w:t xml:space="preserve"> </w:t>
      </w:r>
      <w:r>
        <w:rPr>
          <w:sz w:val="20"/>
        </w:rPr>
        <w:t>mit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Kondensatsammelwanne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aus</w:t>
      </w:r>
      <w:r>
        <w:rPr>
          <w:spacing w:val="-5"/>
          <w:sz w:val="20"/>
        </w:rPr>
        <w:t xml:space="preserve"> </w:t>
      </w:r>
      <w:r>
        <w:rPr>
          <w:sz w:val="20"/>
        </w:rPr>
        <w:t>Kunstsoff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mit </w:t>
      </w:r>
      <w:bookmarkStart w:id="13" w:name="-_Jaga_Wärmetauscher_und_Aktivatoren_sin"/>
      <w:bookmarkEnd w:id="13"/>
      <w:r>
        <w:rPr>
          <w:sz w:val="20"/>
        </w:rPr>
        <w:t>Stutzen ø 10/1 mm.</w:t>
      </w:r>
    </w:p>
    <w:p w14:paraId="1A5DD95D" w14:textId="77777777" w:rsidR="00E9399F" w:rsidRDefault="00000000">
      <w:pPr>
        <w:pStyle w:val="Listenabsatz"/>
        <w:numPr>
          <w:ilvl w:val="0"/>
          <w:numId w:val="2"/>
        </w:numPr>
        <w:tabs>
          <w:tab w:val="left" w:pos="1015"/>
        </w:tabs>
        <w:ind w:right="661"/>
        <w:rPr>
          <w:rFonts w:ascii="Arial" w:hAnsi="Arial"/>
          <w:sz w:val="20"/>
        </w:rPr>
      </w:pPr>
      <w:proofErr w:type="spellStart"/>
      <w:r>
        <w:rPr>
          <w:sz w:val="20"/>
        </w:rPr>
        <w:t>Jaga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Wärmetauscher</w:t>
      </w:r>
      <w:r>
        <w:rPr>
          <w:spacing w:val="-6"/>
          <w:sz w:val="20"/>
        </w:rPr>
        <w:t xml:space="preserve"> </w:t>
      </w:r>
      <w:r>
        <w:rPr>
          <w:sz w:val="20"/>
        </w:rPr>
        <w:t>und</w:t>
      </w:r>
      <w:r>
        <w:rPr>
          <w:spacing w:val="-2"/>
          <w:sz w:val="20"/>
        </w:rPr>
        <w:t xml:space="preserve"> </w:t>
      </w:r>
      <w:r>
        <w:rPr>
          <w:sz w:val="20"/>
        </w:rPr>
        <w:t>Aktivatoren</w:t>
      </w:r>
      <w:r>
        <w:rPr>
          <w:spacing w:val="-4"/>
          <w:sz w:val="20"/>
        </w:rPr>
        <w:t xml:space="preserve"> </w:t>
      </w:r>
      <w:r>
        <w:rPr>
          <w:sz w:val="20"/>
        </w:rPr>
        <w:t>sind</w:t>
      </w:r>
      <w:r>
        <w:rPr>
          <w:spacing w:val="-4"/>
          <w:sz w:val="20"/>
        </w:rPr>
        <w:t xml:space="preserve"> </w:t>
      </w:r>
      <w:r>
        <w:rPr>
          <w:sz w:val="20"/>
        </w:rPr>
        <w:t>mit</w:t>
      </w:r>
      <w:r>
        <w:rPr>
          <w:spacing w:val="-3"/>
          <w:sz w:val="20"/>
        </w:rPr>
        <w:t xml:space="preserve"> </w:t>
      </w:r>
      <w:r>
        <w:rPr>
          <w:sz w:val="20"/>
        </w:rPr>
        <w:t>speziellen</w:t>
      </w:r>
      <w:r>
        <w:rPr>
          <w:spacing w:val="-4"/>
          <w:sz w:val="20"/>
        </w:rPr>
        <w:t xml:space="preserve"> </w:t>
      </w:r>
      <w:r>
        <w:rPr>
          <w:sz w:val="20"/>
        </w:rPr>
        <w:t>Federstahlhaken</w:t>
      </w:r>
      <w:r>
        <w:rPr>
          <w:spacing w:val="-4"/>
          <w:sz w:val="20"/>
        </w:rPr>
        <w:t xml:space="preserve"> </w:t>
      </w:r>
      <w:r>
        <w:rPr>
          <w:sz w:val="20"/>
        </w:rPr>
        <w:t>befestigt,</w:t>
      </w:r>
      <w:r>
        <w:rPr>
          <w:spacing w:val="-5"/>
          <w:sz w:val="20"/>
        </w:rPr>
        <w:t xml:space="preserve"> </w:t>
      </w:r>
      <w:r>
        <w:rPr>
          <w:sz w:val="20"/>
        </w:rPr>
        <w:t>somit</w:t>
      </w:r>
      <w:r>
        <w:rPr>
          <w:spacing w:val="-6"/>
          <w:sz w:val="20"/>
        </w:rPr>
        <w:t xml:space="preserve"> </w:t>
      </w:r>
      <w:r>
        <w:rPr>
          <w:sz w:val="20"/>
        </w:rPr>
        <w:t>können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>Teile zur regelmäßigen Reinigung und Wartung einfach und sehr schnell herausgenommen werden, ohne dass hydraulischen Anschlüsse oder Elektrokabel getrennt werden müssen.</w:t>
      </w:r>
    </w:p>
    <w:p w14:paraId="1D68727E" w14:textId="77777777" w:rsidR="00E9399F" w:rsidRDefault="00E9399F">
      <w:pPr>
        <w:pStyle w:val="Textkrper"/>
        <w:spacing w:before="5"/>
        <w:rPr>
          <w:sz w:val="28"/>
        </w:rPr>
      </w:pPr>
    </w:p>
    <w:p w14:paraId="4AFD1DF8" w14:textId="77777777" w:rsidR="00E9399F" w:rsidRDefault="00000000">
      <w:pPr>
        <w:ind w:left="732"/>
        <w:rPr>
          <w:b/>
          <w:sz w:val="19"/>
        </w:rPr>
      </w:pPr>
      <w:bookmarkStart w:id="14" w:name="Verkleidung:"/>
      <w:bookmarkStart w:id="15" w:name="-_Die_Verkleidung_ist_aus_doppelwandigen"/>
      <w:bookmarkEnd w:id="14"/>
      <w:bookmarkEnd w:id="15"/>
      <w:r>
        <w:rPr>
          <w:b/>
          <w:spacing w:val="-2"/>
          <w:sz w:val="19"/>
        </w:rPr>
        <w:t>Verkleidung:</w:t>
      </w:r>
    </w:p>
    <w:p w14:paraId="6B7396E5" w14:textId="77777777" w:rsidR="00E9399F" w:rsidRDefault="00000000">
      <w:pPr>
        <w:pStyle w:val="Listenabsatz"/>
        <w:numPr>
          <w:ilvl w:val="0"/>
          <w:numId w:val="2"/>
        </w:numPr>
        <w:tabs>
          <w:tab w:val="left" w:pos="1152"/>
        </w:tabs>
        <w:spacing w:before="3"/>
        <w:ind w:left="1152" w:right="1606" w:hanging="420"/>
        <w:rPr>
          <w:rFonts w:ascii="Arial" w:hAnsi="Arial"/>
          <w:sz w:val="20"/>
        </w:rPr>
      </w:pPr>
      <w:r>
        <w:rPr>
          <w:sz w:val="20"/>
        </w:rPr>
        <w:t>Die</w:t>
      </w:r>
      <w:r>
        <w:rPr>
          <w:spacing w:val="-4"/>
          <w:sz w:val="20"/>
        </w:rPr>
        <w:t xml:space="preserve"> </w:t>
      </w:r>
      <w:r>
        <w:rPr>
          <w:sz w:val="20"/>
        </w:rPr>
        <w:t>Verkleidung</w:t>
      </w:r>
      <w:r>
        <w:rPr>
          <w:spacing w:val="-4"/>
          <w:sz w:val="20"/>
        </w:rPr>
        <w:t xml:space="preserve"> </w:t>
      </w:r>
      <w:r>
        <w:rPr>
          <w:sz w:val="20"/>
        </w:rPr>
        <w:t>ist</w:t>
      </w:r>
      <w:r>
        <w:rPr>
          <w:spacing w:val="-6"/>
          <w:sz w:val="20"/>
        </w:rPr>
        <w:t xml:space="preserve"> </w:t>
      </w:r>
      <w:r>
        <w:rPr>
          <w:sz w:val="20"/>
        </w:rPr>
        <w:t>aus</w:t>
      </w:r>
      <w:r>
        <w:rPr>
          <w:spacing w:val="-4"/>
          <w:sz w:val="20"/>
        </w:rPr>
        <w:t xml:space="preserve"> </w:t>
      </w:r>
      <w:r>
        <w:rPr>
          <w:sz w:val="20"/>
        </w:rPr>
        <w:t>doppelwandigen</w:t>
      </w:r>
      <w:r>
        <w:rPr>
          <w:spacing w:val="-4"/>
          <w:sz w:val="20"/>
        </w:rPr>
        <w:t xml:space="preserve"> </w:t>
      </w:r>
      <w:r>
        <w:rPr>
          <w:sz w:val="20"/>
        </w:rPr>
        <w:t>Aluminiumprofilen,</w:t>
      </w:r>
      <w:r>
        <w:rPr>
          <w:spacing w:val="-5"/>
          <w:sz w:val="20"/>
        </w:rPr>
        <w:t xml:space="preserve"> </w:t>
      </w:r>
      <w:r>
        <w:rPr>
          <w:sz w:val="20"/>
        </w:rPr>
        <w:t>angepassten</w:t>
      </w:r>
      <w:r>
        <w:rPr>
          <w:spacing w:val="-4"/>
          <w:sz w:val="20"/>
        </w:rPr>
        <w:t xml:space="preserve"> </w:t>
      </w:r>
      <w:r>
        <w:rPr>
          <w:sz w:val="20"/>
        </w:rPr>
        <w:t>Fußkonsolen</w:t>
      </w:r>
      <w:r>
        <w:rPr>
          <w:spacing w:val="-4"/>
          <w:sz w:val="20"/>
        </w:rPr>
        <w:t xml:space="preserve"> </w:t>
      </w:r>
      <w:r>
        <w:rPr>
          <w:sz w:val="20"/>
        </w:rPr>
        <w:t>sowie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 </w:t>
      </w:r>
      <w:bookmarkStart w:id="16" w:name="-_Der_Jaga_Heizkörper_ist_in_den_Farben_"/>
      <w:bookmarkEnd w:id="16"/>
      <w:r>
        <w:rPr>
          <w:sz w:val="20"/>
        </w:rPr>
        <w:t>Kopfstücken, ebenfalls aus Aluminium.</w:t>
      </w:r>
    </w:p>
    <w:p w14:paraId="4C70CD4C" w14:textId="77777777" w:rsidR="00E9399F" w:rsidRDefault="00000000">
      <w:pPr>
        <w:pStyle w:val="Listenabsatz"/>
        <w:numPr>
          <w:ilvl w:val="0"/>
          <w:numId w:val="2"/>
        </w:numPr>
        <w:tabs>
          <w:tab w:val="left" w:pos="1152"/>
        </w:tabs>
        <w:ind w:left="1152" w:right="737" w:hanging="420"/>
        <w:rPr>
          <w:rFonts w:ascii="Arial" w:hAnsi="Arial"/>
          <w:sz w:val="20"/>
        </w:rPr>
      </w:pPr>
      <w:r>
        <w:rPr>
          <w:sz w:val="20"/>
        </w:rPr>
        <w:t>Der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Jaga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Heizkörper</w:t>
      </w:r>
      <w:r>
        <w:rPr>
          <w:spacing w:val="-5"/>
          <w:sz w:val="20"/>
        </w:rPr>
        <w:t xml:space="preserve"> </w:t>
      </w:r>
      <w:r>
        <w:rPr>
          <w:sz w:val="20"/>
        </w:rPr>
        <w:t>ist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den</w:t>
      </w:r>
      <w:r>
        <w:rPr>
          <w:spacing w:val="-3"/>
          <w:sz w:val="20"/>
        </w:rPr>
        <w:t xml:space="preserve"> </w:t>
      </w:r>
      <w:r>
        <w:rPr>
          <w:sz w:val="20"/>
        </w:rPr>
        <w:t>Farben</w:t>
      </w:r>
      <w:r>
        <w:rPr>
          <w:spacing w:val="-3"/>
          <w:sz w:val="20"/>
        </w:rPr>
        <w:t xml:space="preserve"> </w:t>
      </w:r>
      <w:r>
        <w:rPr>
          <w:sz w:val="20"/>
        </w:rPr>
        <w:t>sandstrahlgrau</w:t>
      </w:r>
      <w:r>
        <w:rPr>
          <w:spacing w:val="-1"/>
          <w:sz w:val="20"/>
        </w:rPr>
        <w:t xml:space="preserve"> </w:t>
      </w:r>
      <w:r>
        <w:rPr>
          <w:sz w:val="20"/>
        </w:rPr>
        <w:t>Metalllack</w:t>
      </w:r>
      <w:r>
        <w:rPr>
          <w:spacing w:val="-3"/>
          <w:sz w:val="20"/>
        </w:rPr>
        <w:t xml:space="preserve"> </w:t>
      </w:r>
      <w:r>
        <w:rPr>
          <w:sz w:val="20"/>
        </w:rPr>
        <w:t>oder</w:t>
      </w:r>
      <w:r>
        <w:rPr>
          <w:spacing w:val="-5"/>
          <w:sz w:val="20"/>
        </w:rPr>
        <w:t xml:space="preserve"> </w:t>
      </w:r>
      <w:r>
        <w:rPr>
          <w:sz w:val="20"/>
        </w:rPr>
        <w:t>verkehrsweiß</w:t>
      </w:r>
      <w:r>
        <w:rPr>
          <w:spacing w:val="-3"/>
          <w:sz w:val="20"/>
        </w:rPr>
        <w:t xml:space="preserve"> </w:t>
      </w:r>
      <w:r>
        <w:rPr>
          <w:sz w:val="20"/>
        </w:rPr>
        <w:t>soft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touch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(RAL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9016) </w:t>
      </w:r>
      <w:bookmarkStart w:id="17" w:name="-_Beschichtung_mit_sanft_strukturiertem_"/>
      <w:bookmarkEnd w:id="17"/>
      <w:r>
        <w:rPr>
          <w:sz w:val="20"/>
        </w:rPr>
        <w:t>erhältlich. Andere Farben sind gegen Mehrpreis erhältlich (Siehe Farbkarte).</w:t>
      </w:r>
    </w:p>
    <w:p w14:paraId="1E80AB10" w14:textId="77777777" w:rsidR="00E9399F" w:rsidRDefault="00000000">
      <w:pPr>
        <w:pStyle w:val="Listenabsatz"/>
        <w:numPr>
          <w:ilvl w:val="0"/>
          <w:numId w:val="2"/>
        </w:numPr>
        <w:tabs>
          <w:tab w:val="left" w:pos="1152"/>
        </w:tabs>
        <w:ind w:left="1152" w:right="1010" w:hanging="420"/>
        <w:rPr>
          <w:rFonts w:ascii="Arial" w:hAnsi="Arial"/>
          <w:sz w:val="20"/>
        </w:rPr>
      </w:pPr>
      <w:r>
        <w:rPr>
          <w:sz w:val="20"/>
        </w:rPr>
        <w:t>Beschichtung</w:t>
      </w:r>
      <w:r>
        <w:rPr>
          <w:spacing w:val="-5"/>
          <w:sz w:val="20"/>
        </w:rPr>
        <w:t xml:space="preserve"> </w:t>
      </w:r>
      <w:r>
        <w:rPr>
          <w:sz w:val="20"/>
        </w:rPr>
        <w:t>mit</w:t>
      </w:r>
      <w:r>
        <w:rPr>
          <w:spacing w:val="-7"/>
          <w:sz w:val="20"/>
        </w:rPr>
        <w:t xml:space="preserve"> </w:t>
      </w:r>
      <w:r>
        <w:rPr>
          <w:sz w:val="20"/>
        </w:rPr>
        <w:t>sanft</w:t>
      </w:r>
      <w:r>
        <w:rPr>
          <w:spacing w:val="-7"/>
          <w:sz w:val="20"/>
        </w:rPr>
        <w:t xml:space="preserve"> </w:t>
      </w:r>
      <w:r>
        <w:rPr>
          <w:sz w:val="20"/>
        </w:rPr>
        <w:t>strukturiertem</w:t>
      </w:r>
      <w:r>
        <w:rPr>
          <w:spacing w:val="-6"/>
          <w:sz w:val="20"/>
        </w:rPr>
        <w:t xml:space="preserve"> </w:t>
      </w:r>
      <w:r>
        <w:rPr>
          <w:sz w:val="20"/>
        </w:rPr>
        <w:t>kratzfestem</w:t>
      </w:r>
      <w:r>
        <w:rPr>
          <w:spacing w:val="-3"/>
          <w:sz w:val="20"/>
        </w:rPr>
        <w:t xml:space="preserve"> </w:t>
      </w:r>
      <w:r>
        <w:rPr>
          <w:sz w:val="20"/>
        </w:rPr>
        <w:t>Polyesterpulver,</w:t>
      </w:r>
      <w:r>
        <w:rPr>
          <w:spacing w:val="-6"/>
          <w:sz w:val="20"/>
        </w:rPr>
        <w:t xml:space="preserve"> </w:t>
      </w:r>
      <w:r>
        <w:rPr>
          <w:sz w:val="20"/>
        </w:rPr>
        <w:t>elektrostatisch</w:t>
      </w:r>
      <w:r>
        <w:rPr>
          <w:spacing w:val="-3"/>
          <w:sz w:val="20"/>
        </w:rPr>
        <w:t xml:space="preserve"> </w:t>
      </w:r>
      <w:r>
        <w:rPr>
          <w:sz w:val="20"/>
        </w:rPr>
        <w:t>aufgebracht</w:t>
      </w:r>
      <w:r>
        <w:rPr>
          <w:spacing w:val="-4"/>
          <w:sz w:val="20"/>
        </w:rPr>
        <w:t xml:space="preserve"> </w:t>
      </w:r>
      <w:r>
        <w:rPr>
          <w:sz w:val="20"/>
        </w:rPr>
        <w:t>und</w:t>
      </w:r>
      <w:r>
        <w:rPr>
          <w:spacing w:val="-5"/>
          <w:sz w:val="20"/>
        </w:rPr>
        <w:t xml:space="preserve"> </w:t>
      </w:r>
      <w:r>
        <w:rPr>
          <w:sz w:val="20"/>
        </w:rPr>
        <w:t>bei 200°C einbrennlackiert. UV-beständig nach ASTM G53.</w:t>
      </w:r>
    </w:p>
    <w:p w14:paraId="492F3F1B" w14:textId="77777777" w:rsidR="00E9399F" w:rsidRDefault="00E9399F">
      <w:pPr>
        <w:pStyle w:val="Textkrper"/>
        <w:spacing w:before="3"/>
        <w:rPr>
          <w:sz w:val="37"/>
        </w:rPr>
      </w:pPr>
    </w:p>
    <w:p w14:paraId="3494D4C9" w14:textId="77777777" w:rsidR="00E9399F" w:rsidRDefault="00000000">
      <w:pPr>
        <w:ind w:left="732"/>
        <w:rPr>
          <w:b/>
          <w:sz w:val="19"/>
        </w:rPr>
      </w:pPr>
      <w:bookmarkStart w:id="18" w:name="Aluminiumrost"/>
      <w:bookmarkStart w:id="19" w:name="16.5_mm_hohes_spezielles_einzigartiges_D"/>
      <w:bookmarkEnd w:id="18"/>
      <w:bookmarkEnd w:id="19"/>
      <w:r>
        <w:rPr>
          <w:b/>
          <w:spacing w:val="-2"/>
          <w:sz w:val="19"/>
        </w:rPr>
        <w:t>Aluminiumrost</w:t>
      </w:r>
    </w:p>
    <w:p w14:paraId="4CB40506" w14:textId="77777777" w:rsidR="00E9399F" w:rsidRDefault="00000000">
      <w:pPr>
        <w:pStyle w:val="Textkrper"/>
        <w:spacing w:before="4"/>
        <w:ind w:left="732" w:right="573"/>
      </w:pPr>
      <w:r>
        <w:t>16.5</w:t>
      </w:r>
      <w:r>
        <w:rPr>
          <w:spacing w:val="-3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t>hohes</w:t>
      </w:r>
      <w:r>
        <w:rPr>
          <w:spacing w:val="-5"/>
        </w:rPr>
        <w:t xml:space="preserve"> </w:t>
      </w:r>
      <w:r>
        <w:t>spezielles</w:t>
      </w:r>
      <w:r>
        <w:rPr>
          <w:spacing w:val="-5"/>
        </w:rPr>
        <w:t xml:space="preserve"> </w:t>
      </w:r>
      <w:r>
        <w:t>einzigartiges</w:t>
      </w:r>
      <w:r>
        <w:rPr>
          <w:spacing w:val="-5"/>
        </w:rPr>
        <w:t xml:space="preserve"> </w:t>
      </w:r>
      <w:r>
        <w:t>Designrost</w:t>
      </w:r>
      <w:r>
        <w:rPr>
          <w:spacing w:val="-4"/>
        </w:rPr>
        <w:t xml:space="preserve"> </w:t>
      </w:r>
      <w:r>
        <w:t>aus</w:t>
      </w:r>
      <w:r>
        <w:rPr>
          <w:spacing w:val="-2"/>
        </w:rPr>
        <w:t xml:space="preserve"> </w:t>
      </w:r>
      <w:r>
        <w:t>aneinandergereihten</w:t>
      </w:r>
      <w:r>
        <w:rPr>
          <w:spacing w:val="-5"/>
        </w:rPr>
        <w:t xml:space="preserve"> </w:t>
      </w:r>
      <w:r>
        <w:t>Aluminium-Roststücken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der </w:t>
      </w:r>
      <w:bookmarkStart w:id="20" w:name="-_Das_Aluminiumprofil_wurde_mit_einer_st"/>
      <w:bookmarkEnd w:id="20"/>
      <w:r>
        <w:t>Länge von 360 mm.</w:t>
      </w:r>
    </w:p>
    <w:p w14:paraId="3131A780" w14:textId="77777777" w:rsidR="00E9399F" w:rsidRDefault="00000000">
      <w:pPr>
        <w:pStyle w:val="Listenabsatz"/>
        <w:numPr>
          <w:ilvl w:val="0"/>
          <w:numId w:val="1"/>
        </w:numPr>
        <w:tabs>
          <w:tab w:val="left" w:pos="1152"/>
        </w:tabs>
        <w:ind w:right="1095"/>
        <w:rPr>
          <w:sz w:val="20"/>
        </w:rPr>
      </w:pP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Aluminiumprofil</w:t>
      </w:r>
      <w:r>
        <w:rPr>
          <w:spacing w:val="-5"/>
          <w:sz w:val="20"/>
        </w:rPr>
        <w:t xml:space="preserve"> </w:t>
      </w:r>
      <w:r>
        <w:rPr>
          <w:sz w:val="20"/>
        </w:rPr>
        <w:t>wurde mit</w:t>
      </w:r>
      <w:r>
        <w:rPr>
          <w:spacing w:val="-7"/>
          <w:sz w:val="20"/>
        </w:rPr>
        <w:t xml:space="preserve"> </w:t>
      </w:r>
      <w:r>
        <w:rPr>
          <w:sz w:val="20"/>
        </w:rPr>
        <w:t>einer</w:t>
      </w:r>
      <w:r>
        <w:rPr>
          <w:spacing w:val="-4"/>
          <w:sz w:val="20"/>
        </w:rPr>
        <w:t xml:space="preserve"> </w:t>
      </w:r>
      <w:r>
        <w:rPr>
          <w:sz w:val="20"/>
        </w:rPr>
        <w:t>strömungsoptimierten</w:t>
      </w:r>
      <w:r>
        <w:rPr>
          <w:spacing w:val="-5"/>
          <w:sz w:val="20"/>
        </w:rPr>
        <w:t xml:space="preserve"> </w:t>
      </w:r>
      <w:r>
        <w:rPr>
          <w:sz w:val="20"/>
        </w:rPr>
        <w:t>Unterseite</w:t>
      </w:r>
      <w:r>
        <w:rPr>
          <w:spacing w:val="-5"/>
          <w:sz w:val="20"/>
        </w:rPr>
        <w:t xml:space="preserve"> </w:t>
      </w:r>
      <w:r>
        <w:rPr>
          <w:sz w:val="20"/>
        </w:rPr>
        <w:t>speziell</w:t>
      </w:r>
      <w:r>
        <w:rPr>
          <w:spacing w:val="-5"/>
          <w:sz w:val="20"/>
        </w:rPr>
        <w:t xml:space="preserve"> </w:t>
      </w:r>
      <w:r>
        <w:rPr>
          <w:sz w:val="20"/>
        </w:rPr>
        <w:t>für</w:t>
      </w:r>
      <w:r>
        <w:rPr>
          <w:spacing w:val="-7"/>
          <w:sz w:val="20"/>
        </w:rPr>
        <w:t xml:space="preserve"> </w:t>
      </w:r>
      <w:r>
        <w:rPr>
          <w:sz w:val="20"/>
        </w:rPr>
        <w:t>dynamische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Geräte </w:t>
      </w:r>
      <w:bookmarkStart w:id="21" w:name="-_Profilabmessung:_6_x_14_mm."/>
      <w:bookmarkEnd w:id="21"/>
      <w:r>
        <w:rPr>
          <w:spacing w:val="-2"/>
          <w:sz w:val="20"/>
        </w:rPr>
        <w:t>optimiert.</w:t>
      </w:r>
    </w:p>
    <w:p w14:paraId="58F397B0" w14:textId="77777777" w:rsidR="00E9399F" w:rsidRDefault="00000000">
      <w:pPr>
        <w:pStyle w:val="Listenabsatz"/>
        <w:numPr>
          <w:ilvl w:val="0"/>
          <w:numId w:val="1"/>
        </w:numPr>
        <w:tabs>
          <w:tab w:val="left" w:pos="1152"/>
        </w:tabs>
        <w:spacing w:line="228" w:lineRule="exact"/>
        <w:rPr>
          <w:sz w:val="20"/>
        </w:rPr>
      </w:pPr>
      <w:bookmarkStart w:id="22" w:name="-_Zwischenabstand_9_mm."/>
      <w:bookmarkEnd w:id="22"/>
      <w:r>
        <w:rPr>
          <w:sz w:val="20"/>
        </w:rPr>
        <w:t>Profilabmessung: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x</w:t>
      </w:r>
      <w:r>
        <w:rPr>
          <w:spacing w:val="-6"/>
          <w:sz w:val="20"/>
        </w:rPr>
        <w:t xml:space="preserve"> </w:t>
      </w:r>
      <w:r>
        <w:rPr>
          <w:sz w:val="20"/>
        </w:rPr>
        <w:t>14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mm.</w:t>
      </w:r>
    </w:p>
    <w:p w14:paraId="140F3200" w14:textId="77777777" w:rsidR="00E9399F" w:rsidRDefault="00000000">
      <w:pPr>
        <w:pStyle w:val="Listenabsatz"/>
        <w:numPr>
          <w:ilvl w:val="0"/>
          <w:numId w:val="1"/>
        </w:numPr>
        <w:tabs>
          <w:tab w:val="left" w:pos="1152"/>
        </w:tabs>
        <w:spacing w:before="1"/>
        <w:rPr>
          <w:sz w:val="20"/>
        </w:rPr>
      </w:pPr>
      <w:bookmarkStart w:id="23" w:name="-_Material:_Aluminium_Vollmaterial,_Natu"/>
      <w:bookmarkEnd w:id="23"/>
      <w:r>
        <w:rPr>
          <w:sz w:val="20"/>
        </w:rPr>
        <w:t>Zwischenabstand</w:t>
      </w:r>
      <w:r>
        <w:rPr>
          <w:spacing w:val="-10"/>
          <w:sz w:val="20"/>
        </w:rPr>
        <w:t xml:space="preserve"> </w:t>
      </w:r>
      <w:r>
        <w:rPr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mm.</w:t>
      </w:r>
    </w:p>
    <w:p w14:paraId="25FDF588" w14:textId="77777777" w:rsidR="00E9399F" w:rsidRDefault="00000000">
      <w:pPr>
        <w:pStyle w:val="Listenabsatz"/>
        <w:numPr>
          <w:ilvl w:val="0"/>
          <w:numId w:val="1"/>
        </w:numPr>
        <w:tabs>
          <w:tab w:val="left" w:pos="1152"/>
        </w:tabs>
        <w:spacing w:line="229" w:lineRule="exact"/>
        <w:rPr>
          <w:sz w:val="20"/>
        </w:rPr>
      </w:pPr>
      <w:bookmarkStart w:id="24" w:name="-_Optional_beschichtet_mit_äußerst_versc"/>
      <w:bookmarkEnd w:id="24"/>
      <w:r>
        <w:rPr>
          <w:sz w:val="20"/>
        </w:rPr>
        <w:t>Material: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Aluminium</w:t>
      </w:r>
      <w:r>
        <w:rPr>
          <w:spacing w:val="-13"/>
          <w:sz w:val="20"/>
        </w:rPr>
        <w:t xml:space="preserve"> </w:t>
      </w:r>
      <w:r>
        <w:rPr>
          <w:sz w:val="20"/>
        </w:rPr>
        <w:t>Vollmaterial</w:t>
      </w:r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Naturfarben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eloxiert.</w:t>
      </w:r>
    </w:p>
    <w:p w14:paraId="1AC1197B" w14:textId="77777777" w:rsidR="00E9399F" w:rsidRDefault="00000000">
      <w:pPr>
        <w:pStyle w:val="Listenabsatz"/>
        <w:numPr>
          <w:ilvl w:val="0"/>
          <w:numId w:val="1"/>
        </w:numPr>
        <w:tabs>
          <w:tab w:val="left" w:pos="1152"/>
        </w:tabs>
        <w:ind w:right="613" w:hanging="421"/>
        <w:rPr>
          <w:sz w:val="20"/>
        </w:rPr>
      </w:pPr>
      <w:r>
        <w:rPr>
          <w:sz w:val="20"/>
        </w:rPr>
        <w:t>Optional</w:t>
      </w:r>
      <w:r>
        <w:rPr>
          <w:spacing w:val="-3"/>
          <w:sz w:val="20"/>
        </w:rPr>
        <w:t xml:space="preserve"> </w:t>
      </w:r>
      <w:r>
        <w:rPr>
          <w:sz w:val="20"/>
        </w:rPr>
        <w:t>beschichtet</w:t>
      </w:r>
      <w:r>
        <w:rPr>
          <w:spacing w:val="-2"/>
          <w:sz w:val="20"/>
        </w:rPr>
        <w:t xml:space="preserve"> </w:t>
      </w:r>
      <w:r>
        <w:rPr>
          <w:sz w:val="20"/>
        </w:rPr>
        <w:t>mit</w:t>
      </w:r>
      <w:r>
        <w:rPr>
          <w:spacing w:val="-2"/>
          <w:sz w:val="20"/>
        </w:rPr>
        <w:t xml:space="preserve"> </w:t>
      </w:r>
      <w:r>
        <w:rPr>
          <w:sz w:val="20"/>
        </w:rPr>
        <w:t>äußerst</w:t>
      </w:r>
      <w:r>
        <w:rPr>
          <w:spacing w:val="-4"/>
          <w:sz w:val="20"/>
        </w:rPr>
        <w:t xml:space="preserve"> </w:t>
      </w:r>
      <w:r>
        <w:rPr>
          <w:sz w:val="20"/>
        </w:rPr>
        <w:t>verschleiß-</w:t>
      </w:r>
      <w:r>
        <w:rPr>
          <w:spacing w:val="-3"/>
          <w:sz w:val="20"/>
        </w:rPr>
        <w:t xml:space="preserve"> </w:t>
      </w:r>
      <w:r>
        <w:rPr>
          <w:sz w:val="20"/>
        </w:rPr>
        <w:t>und</w:t>
      </w:r>
      <w:r>
        <w:rPr>
          <w:spacing w:val="-3"/>
          <w:sz w:val="20"/>
        </w:rPr>
        <w:t xml:space="preserve"> </w:t>
      </w:r>
      <w:r>
        <w:rPr>
          <w:sz w:val="20"/>
        </w:rPr>
        <w:t>UV beständigem</w:t>
      </w:r>
      <w:r>
        <w:rPr>
          <w:spacing w:val="-4"/>
          <w:sz w:val="20"/>
        </w:rPr>
        <w:t xml:space="preserve"> </w:t>
      </w:r>
      <w:r>
        <w:rPr>
          <w:sz w:val="20"/>
        </w:rPr>
        <w:t>Polyesterlack</w:t>
      </w:r>
      <w:r>
        <w:rPr>
          <w:spacing w:val="-3"/>
          <w:sz w:val="20"/>
        </w:rPr>
        <w:t xml:space="preserve"> </w:t>
      </w:r>
      <w:r>
        <w:rPr>
          <w:sz w:val="20"/>
        </w:rPr>
        <w:t>von</w:t>
      </w:r>
      <w:r>
        <w:rPr>
          <w:spacing w:val="-3"/>
          <w:sz w:val="20"/>
        </w:rPr>
        <w:t xml:space="preserve"> </w:t>
      </w:r>
      <w:r>
        <w:rPr>
          <w:sz w:val="20"/>
        </w:rPr>
        <w:t>allerhöchster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Qualität. </w:t>
      </w:r>
      <w:bookmarkStart w:id="25" w:name="-_Schwarzes_EPDM-Einfassprofil_welches_d"/>
      <w:bookmarkEnd w:id="25"/>
      <w:r>
        <w:rPr>
          <w:sz w:val="20"/>
        </w:rPr>
        <w:t xml:space="preserve">(Siehe </w:t>
      </w:r>
      <w:proofErr w:type="spellStart"/>
      <w:r>
        <w:rPr>
          <w:sz w:val="20"/>
        </w:rPr>
        <w:t>Jaga</w:t>
      </w:r>
      <w:proofErr w:type="spellEnd"/>
      <w:r>
        <w:rPr>
          <w:sz w:val="20"/>
        </w:rPr>
        <w:t xml:space="preserve"> Farbkarte)</w:t>
      </w:r>
    </w:p>
    <w:p w14:paraId="43305BCA" w14:textId="2CEBF449" w:rsidR="00E9399F" w:rsidRPr="003F0B9F" w:rsidRDefault="00000000" w:rsidP="003F0B9F">
      <w:pPr>
        <w:pStyle w:val="Listenabsatz"/>
        <w:numPr>
          <w:ilvl w:val="0"/>
          <w:numId w:val="1"/>
        </w:numPr>
        <w:tabs>
          <w:tab w:val="left" w:pos="1152"/>
        </w:tabs>
        <w:rPr>
          <w:sz w:val="20"/>
        </w:rPr>
      </w:pPr>
      <w:r>
        <w:rPr>
          <w:sz w:val="20"/>
        </w:rPr>
        <w:t>Schwarzes</w:t>
      </w:r>
      <w:r>
        <w:rPr>
          <w:spacing w:val="-9"/>
          <w:sz w:val="20"/>
        </w:rPr>
        <w:t xml:space="preserve"> </w:t>
      </w:r>
      <w:r>
        <w:rPr>
          <w:sz w:val="20"/>
        </w:rPr>
        <w:t>EPDM-Einfassprofil</w:t>
      </w:r>
      <w:r>
        <w:rPr>
          <w:spacing w:val="-11"/>
          <w:sz w:val="20"/>
        </w:rPr>
        <w:t xml:space="preserve"> </w:t>
      </w:r>
      <w:r>
        <w:rPr>
          <w:sz w:val="20"/>
        </w:rPr>
        <w:t>welches</w:t>
      </w:r>
      <w:r>
        <w:rPr>
          <w:spacing w:val="-9"/>
          <w:sz w:val="20"/>
        </w:rPr>
        <w:t xml:space="preserve"> </w:t>
      </w:r>
      <w:r>
        <w:rPr>
          <w:sz w:val="20"/>
        </w:rPr>
        <w:t>die</w:t>
      </w:r>
      <w:r>
        <w:rPr>
          <w:spacing w:val="-10"/>
          <w:sz w:val="20"/>
        </w:rPr>
        <w:t xml:space="preserve"> </w:t>
      </w:r>
      <w:r>
        <w:rPr>
          <w:sz w:val="20"/>
        </w:rPr>
        <w:t>Fugen</w:t>
      </w:r>
      <w:r>
        <w:rPr>
          <w:spacing w:val="-11"/>
          <w:sz w:val="20"/>
        </w:rPr>
        <w:t xml:space="preserve"> </w:t>
      </w:r>
      <w:r>
        <w:rPr>
          <w:sz w:val="20"/>
        </w:rPr>
        <w:t>nahezu</w:t>
      </w:r>
      <w:r>
        <w:rPr>
          <w:spacing w:val="-11"/>
          <w:sz w:val="20"/>
        </w:rPr>
        <w:t xml:space="preserve"> </w:t>
      </w:r>
      <w:r>
        <w:rPr>
          <w:sz w:val="20"/>
        </w:rPr>
        <w:t>unsichtbar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macht.</w:t>
      </w:r>
    </w:p>
    <w:p w14:paraId="313E24A2" w14:textId="77777777" w:rsidR="00E9399F" w:rsidRDefault="00E9399F">
      <w:pPr>
        <w:pStyle w:val="Textkrper"/>
        <w:spacing w:before="6"/>
        <w:rPr>
          <w:sz w:val="34"/>
        </w:rPr>
      </w:pPr>
    </w:p>
    <w:p w14:paraId="381022EF" w14:textId="77777777" w:rsidR="00E9399F" w:rsidRDefault="00000000">
      <w:pPr>
        <w:ind w:left="732"/>
        <w:rPr>
          <w:b/>
          <w:sz w:val="19"/>
        </w:rPr>
      </w:pPr>
      <w:bookmarkStart w:id="26" w:name="2-Leiter_Low-H2O_Wärmetauscher:"/>
      <w:bookmarkStart w:id="27" w:name="Besteht_aus_runden,_nahtlosen_Umwälzröhr"/>
      <w:bookmarkEnd w:id="26"/>
      <w:bookmarkEnd w:id="27"/>
      <w:r>
        <w:rPr>
          <w:b/>
          <w:sz w:val="19"/>
        </w:rPr>
        <w:t>2-Leiter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Low-H2O</w:t>
      </w:r>
      <w:r>
        <w:rPr>
          <w:b/>
          <w:spacing w:val="-11"/>
          <w:sz w:val="19"/>
        </w:rPr>
        <w:t xml:space="preserve"> </w:t>
      </w:r>
      <w:r>
        <w:rPr>
          <w:b/>
          <w:spacing w:val="-2"/>
          <w:sz w:val="19"/>
        </w:rPr>
        <w:t>Wärmetauscher:</w:t>
      </w:r>
    </w:p>
    <w:p w14:paraId="5AC03313" w14:textId="5F88389E" w:rsidR="00E9399F" w:rsidRPr="00A47829" w:rsidRDefault="00000000" w:rsidP="00A47829">
      <w:pPr>
        <w:pStyle w:val="Textkrper"/>
        <w:spacing w:before="4"/>
        <w:ind w:left="732"/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DD8EE05" wp14:editId="23A7A683">
                <wp:simplePos x="0" y="0"/>
                <wp:positionH relativeFrom="page">
                  <wp:posOffset>6495572</wp:posOffset>
                </wp:positionH>
                <wp:positionV relativeFrom="paragraph">
                  <wp:posOffset>934525</wp:posOffset>
                </wp:positionV>
                <wp:extent cx="5080" cy="635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A28F7" id="Graphic 3" o:spid="_x0000_s1026" style="position:absolute;margin-left:511.45pt;margin-top:73.6pt;width:.4pt;height: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3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" path="m4762,63035l,63035,,,4762,r,63035xe" fillcolor="#858685" stroked="f">
                <v:path arrowok="t"/>
                <w10:wrap anchorx="page"/>
              </v:shape>
            </w:pict>
          </mc:Fallback>
        </mc:AlternateContent>
      </w:r>
      <w:r>
        <w:t>Besteht</w:t>
      </w:r>
      <w:r>
        <w:rPr>
          <w:spacing w:val="-3"/>
        </w:rPr>
        <w:t xml:space="preserve"> </w:t>
      </w:r>
      <w:r>
        <w:t>aus</w:t>
      </w:r>
      <w:r>
        <w:rPr>
          <w:spacing w:val="-3"/>
        </w:rPr>
        <w:t xml:space="preserve"> </w:t>
      </w:r>
      <w:r>
        <w:t>runden,</w:t>
      </w:r>
      <w:r>
        <w:rPr>
          <w:spacing w:val="-4"/>
        </w:rPr>
        <w:t xml:space="preserve"> </w:t>
      </w:r>
      <w:r>
        <w:t>nahtlosen</w:t>
      </w:r>
      <w:r>
        <w:rPr>
          <w:spacing w:val="-3"/>
        </w:rPr>
        <w:t xml:space="preserve"> </w:t>
      </w:r>
      <w:r>
        <w:t>Umwälzröhren</w:t>
      </w:r>
      <w:r>
        <w:rPr>
          <w:spacing w:val="-3"/>
        </w:rPr>
        <w:t xml:space="preserve"> </w:t>
      </w:r>
      <w:r>
        <w:t>aus</w:t>
      </w:r>
      <w:r>
        <w:rPr>
          <w:spacing w:val="-1"/>
        </w:rPr>
        <w:t xml:space="preserve"> </w:t>
      </w:r>
      <w:r>
        <w:t>reinem</w:t>
      </w:r>
      <w:r>
        <w:rPr>
          <w:spacing w:val="-4"/>
        </w:rPr>
        <w:t xml:space="preserve"> </w:t>
      </w:r>
      <w:r>
        <w:t>rotem</w:t>
      </w:r>
      <w:r>
        <w:rPr>
          <w:spacing w:val="-4"/>
        </w:rPr>
        <w:t xml:space="preserve"> </w:t>
      </w:r>
      <w:r>
        <w:t>Kupfer,</w:t>
      </w:r>
      <w:r>
        <w:rPr>
          <w:spacing w:val="-3"/>
        </w:rPr>
        <w:t xml:space="preserve"> </w:t>
      </w:r>
      <w:r>
        <w:t>Lamellen</w:t>
      </w:r>
      <w:r>
        <w:rPr>
          <w:spacing w:val="-3"/>
        </w:rPr>
        <w:t xml:space="preserve"> </w:t>
      </w:r>
      <w:r>
        <w:t>aus</w:t>
      </w:r>
      <w:r>
        <w:rPr>
          <w:spacing w:val="-3"/>
        </w:rPr>
        <w:t xml:space="preserve"> </w:t>
      </w:r>
      <w:r>
        <w:t>reinem</w:t>
      </w:r>
      <w:r>
        <w:rPr>
          <w:spacing w:val="-4"/>
        </w:rPr>
        <w:t xml:space="preserve"> </w:t>
      </w:r>
      <w:r>
        <w:t>Aluminium</w:t>
      </w:r>
      <w:r>
        <w:rPr>
          <w:spacing w:val="-4"/>
        </w:rPr>
        <w:t xml:space="preserve"> </w:t>
      </w:r>
      <w:r>
        <w:t xml:space="preserve">mit Zwischenabstand von 1.8 mm und einem integrierten Messingkollektor, inklusive </w:t>
      </w:r>
      <w:proofErr w:type="gramStart"/>
      <w:r>
        <w:t>Entlüfte</w:t>
      </w:r>
      <w:proofErr w:type="gramEnd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C10A5D" wp14:editId="27EDAD29">
                <wp:simplePos x="0" y="0"/>
                <wp:positionH relativeFrom="page">
                  <wp:posOffset>6490927</wp:posOffset>
                </wp:positionH>
                <wp:positionV relativeFrom="page">
                  <wp:posOffset>10312529</wp:posOffset>
                </wp:positionV>
                <wp:extent cx="5080" cy="635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54" y="62935"/>
                              </a:moveTo>
                              <a:lnTo>
                                <a:pt x="0" y="62935"/>
                              </a:lnTo>
                              <a:lnTo>
                                <a:pt x="0" y="0"/>
                              </a:lnTo>
                              <a:lnTo>
                                <a:pt x="4754" y="0"/>
                              </a:lnTo>
                              <a:lnTo>
                                <a:pt x="4754" y="62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F4A1A" id="Graphic 10" o:spid="_x0000_s1026" style="position:absolute;margin-left:511.1pt;margin-top:812pt;width:.4pt;height: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63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" path="m4754,62935l,62935,,,4754,r,62935xe" fillcolor="#858685" stroked="f">
                <v:path arrowok="t"/>
                <w10:wrap anchorx="page" anchory="page"/>
              </v:shape>
            </w:pict>
          </mc:Fallback>
        </mc:AlternateContent>
      </w:r>
    </w:p>
    <w:p w14:paraId="1A7446A2" w14:textId="77777777" w:rsidR="00E9399F" w:rsidRDefault="00000000">
      <w:pPr>
        <w:pStyle w:val="Listenabsatz"/>
        <w:numPr>
          <w:ilvl w:val="0"/>
          <w:numId w:val="1"/>
        </w:numPr>
        <w:tabs>
          <w:tab w:val="left" w:pos="1152"/>
        </w:tabs>
        <w:spacing w:before="37" w:line="320" w:lineRule="atLeast"/>
        <w:ind w:left="732" w:right="1271" w:firstLine="0"/>
        <w:rPr>
          <w:sz w:val="20"/>
        </w:rPr>
      </w:pPr>
      <w:bookmarkStart w:id="28" w:name="-_Der_Wärmetauscher_ist_elektrostatisch_"/>
      <w:bookmarkEnd w:id="28"/>
      <w:r>
        <w:rPr>
          <w:sz w:val="20"/>
        </w:rPr>
        <w:t>Der</w:t>
      </w:r>
      <w:r>
        <w:rPr>
          <w:spacing w:val="-4"/>
          <w:sz w:val="20"/>
        </w:rPr>
        <w:t xml:space="preserve"> </w:t>
      </w:r>
      <w:r>
        <w:rPr>
          <w:sz w:val="20"/>
        </w:rPr>
        <w:t>Wärmetauscher</w:t>
      </w:r>
      <w:r>
        <w:rPr>
          <w:spacing w:val="-4"/>
          <w:sz w:val="20"/>
        </w:rPr>
        <w:t xml:space="preserve"> </w:t>
      </w:r>
      <w:r>
        <w:rPr>
          <w:sz w:val="20"/>
        </w:rPr>
        <w:t>ist</w:t>
      </w:r>
      <w:r>
        <w:rPr>
          <w:spacing w:val="-7"/>
          <w:sz w:val="20"/>
        </w:rPr>
        <w:t xml:space="preserve"> </w:t>
      </w:r>
      <w:r>
        <w:rPr>
          <w:sz w:val="20"/>
        </w:rPr>
        <w:t>elektrostatisch</w:t>
      </w:r>
      <w:r>
        <w:rPr>
          <w:spacing w:val="-3"/>
          <w:sz w:val="20"/>
        </w:rPr>
        <w:t xml:space="preserve"> </w:t>
      </w:r>
      <w:r>
        <w:rPr>
          <w:sz w:val="20"/>
        </w:rPr>
        <w:t>mit</w:t>
      </w:r>
      <w:r>
        <w:rPr>
          <w:spacing w:val="-4"/>
          <w:sz w:val="20"/>
        </w:rPr>
        <w:t xml:space="preserve"> </w:t>
      </w:r>
      <w:r>
        <w:rPr>
          <w:sz w:val="20"/>
        </w:rPr>
        <w:t>schwarzem</w:t>
      </w:r>
      <w:r>
        <w:rPr>
          <w:spacing w:val="-6"/>
          <w:sz w:val="20"/>
        </w:rPr>
        <w:t xml:space="preserve"> </w:t>
      </w:r>
      <w:r>
        <w:rPr>
          <w:sz w:val="20"/>
        </w:rPr>
        <w:t>Polyesterpulver,</w:t>
      </w:r>
      <w:r>
        <w:rPr>
          <w:spacing w:val="-4"/>
          <w:sz w:val="20"/>
        </w:rPr>
        <w:t xml:space="preserve"> </w:t>
      </w:r>
      <w:r>
        <w:rPr>
          <w:sz w:val="20"/>
        </w:rPr>
        <w:t>Glanzgrad</w:t>
      </w:r>
      <w:r>
        <w:rPr>
          <w:spacing w:val="-5"/>
          <w:sz w:val="20"/>
        </w:rPr>
        <w:t xml:space="preserve"> </w:t>
      </w:r>
      <w:r>
        <w:rPr>
          <w:sz w:val="20"/>
        </w:rPr>
        <w:t>70%,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beschichtet. </w:t>
      </w:r>
      <w:bookmarkStart w:id="29" w:name="Testdruck_Wärmetauscher:_20_bar"/>
      <w:bookmarkStart w:id="30" w:name="Betriebsdruck:_max._10_bar"/>
      <w:bookmarkEnd w:id="29"/>
      <w:bookmarkEnd w:id="30"/>
      <w:r>
        <w:rPr>
          <w:sz w:val="20"/>
        </w:rPr>
        <w:t>Testdruck Wärmetauscher: 20 bar</w:t>
      </w:r>
    </w:p>
    <w:p w14:paraId="79C66973" w14:textId="3FC4EC6B" w:rsidR="00E9399F" w:rsidRDefault="00000000">
      <w:pPr>
        <w:pStyle w:val="Textkrper"/>
        <w:spacing w:before="6"/>
        <w:ind w:left="732"/>
      </w:pPr>
      <w:bookmarkStart w:id="31" w:name="-_Anschluss_links"/>
      <w:bookmarkEnd w:id="31"/>
      <w:r>
        <w:t>Betriebsdruck:</w:t>
      </w:r>
      <w:r>
        <w:rPr>
          <w:spacing w:val="-8"/>
        </w:rPr>
        <w:t xml:space="preserve"> </w:t>
      </w:r>
      <w:r>
        <w:t>max.</w:t>
      </w:r>
      <w:r>
        <w:rPr>
          <w:spacing w:val="-10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5"/>
        </w:rPr>
        <w:t>bar</w:t>
      </w:r>
    </w:p>
    <w:p w14:paraId="4BC84E3F" w14:textId="77777777" w:rsidR="00E9399F" w:rsidRDefault="00000000">
      <w:pPr>
        <w:pStyle w:val="Listenabsatz"/>
        <w:numPr>
          <w:ilvl w:val="0"/>
          <w:numId w:val="1"/>
        </w:numPr>
        <w:tabs>
          <w:tab w:val="left" w:pos="1152"/>
        </w:tabs>
        <w:spacing w:before="99"/>
        <w:rPr>
          <w:sz w:val="20"/>
        </w:rPr>
      </w:pPr>
      <w:r>
        <w:rPr>
          <w:sz w:val="20"/>
        </w:rPr>
        <w:lastRenderedPageBreak/>
        <w:t>Anschluss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links</w:t>
      </w:r>
    </w:p>
    <w:p w14:paraId="5E6EAF43" w14:textId="77777777" w:rsidR="00E9399F" w:rsidRDefault="00000000">
      <w:pPr>
        <w:spacing w:before="225"/>
        <w:ind w:left="732"/>
        <w:rPr>
          <w:b/>
          <w:sz w:val="19"/>
        </w:rPr>
      </w:pPr>
      <w:bookmarkStart w:id="32" w:name="Aktivatoren:"/>
      <w:bookmarkStart w:id="33" w:name="Ein_oder_mehrere_besonders_laufruhige_3-"/>
      <w:bookmarkEnd w:id="32"/>
      <w:bookmarkEnd w:id="33"/>
      <w:r>
        <w:rPr>
          <w:b/>
          <w:spacing w:val="-2"/>
          <w:sz w:val="19"/>
        </w:rPr>
        <w:t>Aktivatoren:</w:t>
      </w:r>
    </w:p>
    <w:p w14:paraId="57467827" w14:textId="77777777" w:rsidR="00E9399F" w:rsidRDefault="00000000">
      <w:pPr>
        <w:pStyle w:val="Textkrper"/>
        <w:spacing w:before="1"/>
        <w:ind w:left="732"/>
      </w:pPr>
      <w:r>
        <w:t>Ein</w:t>
      </w:r>
      <w:r>
        <w:rPr>
          <w:spacing w:val="-4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mehrere</w:t>
      </w:r>
      <w:r>
        <w:rPr>
          <w:spacing w:val="-2"/>
        </w:rPr>
        <w:t xml:space="preserve"> </w:t>
      </w:r>
      <w:r>
        <w:t>besonders</w:t>
      </w:r>
      <w:r>
        <w:rPr>
          <w:spacing w:val="-4"/>
        </w:rPr>
        <w:t xml:space="preserve"> </w:t>
      </w:r>
      <w:r>
        <w:t>laufruhige</w:t>
      </w:r>
      <w:r>
        <w:rPr>
          <w:spacing w:val="-4"/>
        </w:rPr>
        <w:t xml:space="preserve"> </w:t>
      </w:r>
      <w:r>
        <w:t>3-phasige</w:t>
      </w:r>
      <w:r>
        <w:rPr>
          <w:spacing w:val="-4"/>
        </w:rPr>
        <w:t xml:space="preserve"> </w:t>
      </w:r>
      <w:r>
        <w:t>EC</w:t>
      </w:r>
      <w:r>
        <w:rPr>
          <w:spacing w:val="-3"/>
        </w:rPr>
        <w:t xml:space="preserve"> </w:t>
      </w:r>
      <w:r>
        <w:t>Tangentialventilatoren,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VDC,</w:t>
      </w:r>
      <w:r>
        <w:rPr>
          <w:spacing w:val="-3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Abdeckung</w:t>
      </w:r>
      <w:r>
        <w:rPr>
          <w:spacing w:val="-4"/>
        </w:rPr>
        <w:t xml:space="preserve"> </w:t>
      </w:r>
      <w:r>
        <w:t xml:space="preserve">aus </w:t>
      </w:r>
      <w:bookmarkStart w:id="34" w:name="Farbe_schwarz,_Glanzgrad_70%,"/>
      <w:bookmarkEnd w:id="34"/>
      <w:proofErr w:type="spellStart"/>
      <w:r>
        <w:t>sendzimirverzinktem</w:t>
      </w:r>
      <w:proofErr w:type="spellEnd"/>
      <w:r>
        <w:t xml:space="preserve"> Stahlblech mit integriertem Luftfilter aus Edelstahl.</w:t>
      </w:r>
    </w:p>
    <w:p w14:paraId="457C4FB4" w14:textId="77777777" w:rsidR="00E9399F" w:rsidRDefault="00000000">
      <w:pPr>
        <w:pStyle w:val="Textkrper"/>
        <w:spacing w:line="225" w:lineRule="exact"/>
        <w:ind w:left="732"/>
      </w:pPr>
      <w:bookmarkStart w:id="35" w:name="Ansteuerung_über_analoges_0-10VDC_Signal"/>
      <w:bookmarkEnd w:id="35"/>
      <w:r>
        <w:t>Farbe</w:t>
      </w:r>
      <w:r>
        <w:rPr>
          <w:spacing w:val="-10"/>
        </w:rPr>
        <w:t xml:space="preserve"> </w:t>
      </w:r>
      <w:r>
        <w:t>schwarz,</w:t>
      </w:r>
      <w:r>
        <w:rPr>
          <w:spacing w:val="-8"/>
        </w:rPr>
        <w:t xml:space="preserve"> </w:t>
      </w:r>
      <w:r>
        <w:t>Glanzgrad</w:t>
      </w:r>
      <w:r>
        <w:rPr>
          <w:spacing w:val="-10"/>
        </w:rPr>
        <w:t xml:space="preserve"> </w:t>
      </w:r>
      <w:r>
        <w:rPr>
          <w:spacing w:val="-4"/>
        </w:rPr>
        <w:t>70%,</w:t>
      </w:r>
    </w:p>
    <w:p w14:paraId="4D0A7692" w14:textId="77777777" w:rsidR="00E9399F" w:rsidRDefault="00000000">
      <w:pPr>
        <w:pStyle w:val="Textkrper"/>
        <w:spacing w:before="2"/>
        <w:ind w:left="732"/>
      </w:pPr>
      <w:r>
        <w:t>Ansteuerung</w:t>
      </w:r>
      <w:r>
        <w:rPr>
          <w:spacing w:val="-10"/>
        </w:rPr>
        <w:t xml:space="preserve"> </w:t>
      </w:r>
      <w:r>
        <w:t>über</w:t>
      </w:r>
      <w:r>
        <w:rPr>
          <w:spacing w:val="-11"/>
        </w:rPr>
        <w:t xml:space="preserve"> </w:t>
      </w:r>
      <w:r>
        <w:t>analoges</w:t>
      </w:r>
      <w:r>
        <w:rPr>
          <w:spacing w:val="-6"/>
        </w:rPr>
        <w:t xml:space="preserve"> </w:t>
      </w:r>
      <w:r>
        <w:t>0-10VDC</w:t>
      </w:r>
      <w:r>
        <w:rPr>
          <w:spacing w:val="-9"/>
        </w:rPr>
        <w:t xml:space="preserve"> </w:t>
      </w:r>
      <w:r>
        <w:t>Signal</w:t>
      </w:r>
      <w:r>
        <w:rPr>
          <w:spacing w:val="-9"/>
        </w:rPr>
        <w:t xml:space="preserve"> </w:t>
      </w:r>
      <w:r>
        <w:rPr>
          <w:spacing w:val="-2"/>
        </w:rPr>
        <w:t>(0,05mA).</w:t>
      </w:r>
    </w:p>
    <w:p w14:paraId="25739223" w14:textId="77777777" w:rsidR="00E9399F" w:rsidRDefault="00000000">
      <w:pPr>
        <w:spacing w:before="222"/>
        <w:ind w:left="732"/>
        <w:rPr>
          <w:b/>
          <w:sz w:val="19"/>
        </w:rPr>
      </w:pPr>
      <w:bookmarkStart w:id="36" w:name="Elektro_Anschluss:"/>
      <w:bookmarkStart w:id="37" w:name="Integrierter_elektrischer_Anschlussblock"/>
      <w:bookmarkEnd w:id="36"/>
      <w:bookmarkEnd w:id="37"/>
      <w:proofErr w:type="gramStart"/>
      <w:r>
        <w:rPr>
          <w:b/>
          <w:sz w:val="19"/>
        </w:rPr>
        <w:t>Elektro</w:t>
      </w:r>
      <w:r>
        <w:rPr>
          <w:b/>
          <w:spacing w:val="-13"/>
          <w:sz w:val="19"/>
        </w:rPr>
        <w:t xml:space="preserve"> </w:t>
      </w:r>
      <w:r>
        <w:rPr>
          <w:b/>
          <w:spacing w:val="-2"/>
          <w:sz w:val="19"/>
        </w:rPr>
        <w:t>Anschluss</w:t>
      </w:r>
      <w:proofErr w:type="gramEnd"/>
      <w:r>
        <w:rPr>
          <w:b/>
          <w:spacing w:val="-2"/>
          <w:sz w:val="19"/>
        </w:rPr>
        <w:t>:</w:t>
      </w:r>
    </w:p>
    <w:p w14:paraId="5DBA0D0C" w14:textId="77777777" w:rsidR="00E9399F" w:rsidRDefault="00000000">
      <w:pPr>
        <w:pStyle w:val="Textkrper"/>
        <w:spacing w:before="2"/>
        <w:ind w:left="732"/>
      </w:pPr>
      <w:bookmarkStart w:id="38" w:name="-_Versorgungsspannung_(+/-)_24VDC"/>
      <w:bookmarkEnd w:id="38"/>
      <w:r>
        <w:t>Integrierter</w:t>
      </w:r>
      <w:r>
        <w:rPr>
          <w:spacing w:val="-12"/>
        </w:rPr>
        <w:t xml:space="preserve"> </w:t>
      </w:r>
      <w:r>
        <w:t>elektrischer</w:t>
      </w:r>
      <w:r>
        <w:rPr>
          <w:spacing w:val="-11"/>
        </w:rPr>
        <w:t xml:space="preserve"> </w:t>
      </w:r>
      <w:r>
        <w:t>Anschlussblock</w:t>
      </w:r>
      <w:r>
        <w:rPr>
          <w:spacing w:val="-10"/>
        </w:rPr>
        <w:t xml:space="preserve"> </w:t>
      </w:r>
      <w:r>
        <w:t>mit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Klemmstellen:</w:t>
      </w:r>
      <w:r>
        <w:rPr>
          <w:spacing w:val="-11"/>
        </w:rPr>
        <w:t xml:space="preserve"> </w:t>
      </w:r>
      <w:r>
        <w:t>(Anschluss</w:t>
      </w:r>
      <w:r>
        <w:rPr>
          <w:spacing w:val="-9"/>
        </w:rPr>
        <w:t xml:space="preserve"> </w:t>
      </w:r>
      <w:r>
        <w:rPr>
          <w:spacing w:val="-2"/>
        </w:rPr>
        <w:t>links)</w:t>
      </w:r>
    </w:p>
    <w:p w14:paraId="45937860" w14:textId="77777777" w:rsidR="00E9399F" w:rsidRDefault="00000000">
      <w:pPr>
        <w:pStyle w:val="Listenabsatz"/>
        <w:numPr>
          <w:ilvl w:val="0"/>
          <w:numId w:val="1"/>
        </w:numPr>
        <w:tabs>
          <w:tab w:val="left" w:pos="1152"/>
        </w:tabs>
        <w:spacing w:before="1"/>
        <w:rPr>
          <w:sz w:val="20"/>
        </w:rPr>
      </w:pPr>
      <w:bookmarkStart w:id="39" w:name="-_Regelspannnung_0-10VDC_Signal_(0,05mA)"/>
      <w:bookmarkEnd w:id="39"/>
      <w:r>
        <w:rPr>
          <w:spacing w:val="-2"/>
          <w:sz w:val="20"/>
        </w:rPr>
        <w:t>Versorgungsspannung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(+/-)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24VDC</w:t>
      </w:r>
    </w:p>
    <w:p w14:paraId="457DCDBF" w14:textId="77777777" w:rsidR="00E9399F" w:rsidRDefault="00000000">
      <w:pPr>
        <w:pStyle w:val="Listenabsatz"/>
        <w:numPr>
          <w:ilvl w:val="0"/>
          <w:numId w:val="1"/>
        </w:numPr>
        <w:tabs>
          <w:tab w:val="left" w:pos="1152"/>
        </w:tabs>
        <w:spacing w:before="1"/>
        <w:rPr>
          <w:sz w:val="20"/>
        </w:rPr>
      </w:pPr>
      <w:proofErr w:type="spellStart"/>
      <w:r>
        <w:rPr>
          <w:sz w:val="20"/>
        </w:rPr>
        <w:t>Regelspannnung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0-10VDC</w:t>
      </w:r>
      <w:r>
        <w:rPr>
          <w:spacing w:val="-10"/>
          <w:sz w:val="20"/>
        </w:rPr>
        <w:t xml:space="preserve"> </w:t>
      </w:r>
      <w:r>
        <w:rPr>
          <w:sz w:val="20"/>
        </w:rPr>
        <w:t>Signal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(0,05mA).</w:t>
      </w:r>
    </w:p>
    <w:p w14:paraId="064AEE2F" w14:textId="77777777" w:rsidR="00E9399F" w:rsidRDefault="00E9399F">
      <w:pPr>
        <w:pStyle w:val="Textkrper"/>
        <w:spacing w:before="9"/>
        <w:rPr>
          <w:sz w:val="28"/>
        </w:rPr>
      </w:pPr>
    </w:p>
    <w:p w14:paraId="03A033BB" w14:textId="77777777" w:rsidR="00E9399F" w:rsidRDefault="00000000">
      <w:pPr>
        <w:ind w:left="732"/>
        <w:rPr>
          <w:sz w:val="20"/>
        </w:rPr>
      </w:pPr>
      <w:bookmarkStart w:id="40" w:name="Fabrikat:_Jaga"/>
      <w:bookmarkEnd w:id="40"/>
      <w:r>
        <w:rPr>
          <w:b/>
          <w:sz w:val="20"/>
        </w:rPr>
        <w:t>Fabrikat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4"/>
          <w:sz w:val="20"/>
        </w:rPr>
        <w:t>Jaga</w:t>
      </w:r>
      <w:proofErr w:type="spellEnd"/>
    </w:p>
    <w:p w14:paraId="33ED3851" w14:textId="77777777" w:rsidR="00E9399F" w:rsidRDefault="00000000">
      <w:pPr>
        <w:spacing w:before="100"/>
        <w:ind w:left="732"/>
        <w:rPr>
          <w:sz w:val="20"/>
        </w:rPr>
      </w:pPr>
      <w:bookmarkStart w:id="41" w:name="Modell:_Jaga_Freedom_Clima"/>
      <w:bookmarkEnd w:id="41"/>
      <w:r>
        <w:rPr>
          <w:b/>
          <w:sz w:val="20"/>
        </w:rPr>
        <w:t>Modell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Jaga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Freedom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Clima</w:t>
      </w:r>
      <w:proofErr w:type="spellEnd"/>
    </w:p>
    <w:p w14:paraId="2E965BC9" w14:textId="77777777" w:rsidR="00E9399F" w:rsidRDefault="00E9399F">
      <w:pPr>
        <w:pStyle w:val="Textkrper"/>
      </w:pPr>
    </w:p>
    <w:p w14:paraId="594BF81F" w14:textId="77777777" w:rsidR="00E9399F" w:rsidRDefault="00E9399F">
      <w:pPr>
        <w:pStyle w:val="Textkrper"/>
        <w:spacing w:before="10"/>
        <w:rPr>
          <w:sz w:val="14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1341"/>
        <w:gridCol w:w="1341"/>
        <w:gridCol w:w="1430"/>
        <w:gridCol w:w="1339"/>
      </w:tblGrid>
      <w:tr w:rsidR="00E9399F" w14:paraId="10877852" w14:textId="77777777">
        <w:trPr>
          <w:trHeight w:val="309"/>
        </w:trPr>
        <w:tc>
          <w:tcPr>
            <w:tcW w:w="1341" w:type="dxa"/>
          </w:tcPr>
          <w:p w14:paraId="527AAFC0" w14:textId="77777777" w:rsidR="00E9399F" w:rsidRDefault="00000000">
            <w:pPr>
              <w:pStyle w:val="TableParagraph"/>
              <w:spacing w:before="31"/>
              <w:ind w:left="50"/>
              <w:rPr>
                <w:b/>
                <w:sz w:val="20"/>
              </w:rPr>
            </w:pPr>
            <w:bookmarkStart w:id="42" w:name="Größen:"/>
            <w:bookmarkEnd w:id="42"/>
            <w:r>
              <w:rPr>
                <w:b/>
                <w:spacing w:val="-2"/>
                <w:sz w:val="20"/>
              </w:rPr>
              <w:t>Größen:</w:t>
            </w:r>
          </w:p>
        </w:tc>
        <w:tc>
          <w:tcPr>
            <w:tcW w:w="4110" w:type="dxa"/>
            <w:gridSpan w:val="3"/>
          </w:tcPr>
          <w:p w14:paraId="47B54792" w14:textId="77777777" w:rsidR="00E9399F" w:rsidRDefault="00E9399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9399F" w14:paraId="20C4D43E" w14:textId="77777777">
        <w:trPr>
          <w:trHeight w:val="275"/>
        </w:trPr>
        <w:tc>
          <w:tcPr>
            <w:tcW w:w="1341" w:type="dxa"/>
          </w:tcPr>
          <w:p w14:paraId="381F91D2" w14:textId="77777777" w:rsidR="00E9399F" w:rsidRDefault="00000000">
            <w:pPr>
              <w:pStyle w:val="TableParagraph"/>
              <w:tabs>
                <w:tab w:val="left" w:pos="469"/>
              </w:tabs>
              <w:spacing w:before="49" w:line="207" w:lineRule="exact"/>
              <w:ind w:left="50"/>
              <w:rPr>
                <w:sz w:val="20"/>
              </w:rPr>
            </w:pPr>
            <w:bookmarkStart w:id="43" w:name="-_Größe_1_BH_198mm_BT_190mm_BL___733mm"/>
            <w:bookmarkStart w:id="44" w:name="-_Größe_2_BH_198mm_BT_190mm_BL_1092mm"/>
            <w:bookmarkEnd w:id="43"/>
            <w:bookmarkEnd w:id="44"/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Größe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41" w:type="dxa"/>
          </w:tcPr>
          <w:p w14:paraId="2E29E953" w14:textId="77777777" w:rsidR="00E9399F" w:rsidRDefault="00000000">
            <w:pPr>
              <w:pStyle w:val="TableParagraph"/>
              <w:spacing w:before="52" w:line="203" w:lineRule="exact"/>
              <w:ind w:left="149"/>
              <w:rPr>
                <w:sz w:val="20"/>
              </w:rPr>
            </w:pPr>
            <w:r>
              <w:rPr>
                <w:sz w:val="20"/>
              </w:rPr>
              <w:t>BH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198mm</w:t>
            </w:r>
          </w:p>
        </w:tc>
        <w:tc>
          <w:tcPr>
            <w:tcW w:w="1430" w:type="dxa"/>
          </w:tcPr>
          <w:p w14:paraId="18E8EC4C" w14:textId="77777777" w:rsidR="00E9399F" w:rsidRDefault="00000000">
            <w:pPr>
              <w:pStyle w:val="TableParagraph"/>
              <w:spacing w:before="52" w:line="203" w:lineRule="exact"/>
              <w:ind w:left="235" w:right="245"/>
              <w:jc w:val="center"/>
              <w:rPr>
                <w:sz w:val="20"/>
              </w:rPr>
            </w:pPr>
            <w:r>
              <w:rPr>
                <w:sz w:val="20"/>
              </w:rPr>
              <w:t>BT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190mm</w:t>
            </w:r>
          </w:p>
        </w:tc>
        <w:tc>
          <w:tcPr>
            <w:tcW w:w="1339" w:type="dxa"/>
          </w:tcPr>
          <w:p w14:paraId="3ABDDC9A" w14:textId="77777777" w:rsidR="00E9399F" w:rsidRDefault="00000000">
            <w:pPr>
              <w:pStyle w:val="TableParagraph"/>
              <w:spacing w:before="52" w:line="203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BL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733mm</w:t>
            </w:r>
          </w:p>
        </w:tc>
      </w:tr>
      <w:tr w:rsidR="00E9399F" w14:paraId="6597D902" w14:textId="77777777">
        <w:trPr>
          <w:trHeight w:val="229"/>
        </w:trPr>
        <w:tc>
          <w:tcPr>
            <w:tcW w:w="1341" w:type="dxa"/>
          </w:tcPr>
          <w:p w14:paraId="3A0F0F43" w14:textId="77777777" w:rsidR="00E9399F" w:rsidRDefault="00000000">
            <w:pPr>
              <w:pStyle w:val="TableParagraph"/>
              <w:tabs>
                <w:tab w:val="left" w:pos="470"/>
              </w:tabs>
              <w:spacing w:before="1" w:line="208" w:lineRule="exact"/>
              <w:ind w:left="50"/>
              <w:rPr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</w:r>
            <w:bookmarkStart w:id="45" w:name="-_Größe_3_BH_198mm_BT_190mm_BL_1450mm"/>
            <w:bookmarkEnd w:id="45"/>
            <w:r>
              <w:rPr>
                <w:sz w:val="20"/>
              </w:rPr>
              <w:t>Größe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41" w:type="dxa"/>
          </w:tcPr>
          <w:p w14:paraId="6EC954C7" w14:textId="77777777" w:rsidR="00E9399F" w:rsidRDefault="00000000">
            <w:pPr>
              <w:pStyle w:val="TableParagraph"/>
              <w:spacing w:before="5" w:line="204" w:lineRule="exact"/>
              <w:ind w:left="149"/>
              <w:rPr>
                <w:sz w:val="20"/>
              </w:rPr>
            </w:pPr>
            <w:r>
              <w:rPr>
                <w:sz w:val="20"/>
              </w:rPr>
              <w:t>BH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198mm</w:t>
            </w:r>
          </w:p>
        </w:tc>
        <w:tc>
          <w:tcPr>
            <w:tcW w:w="1430" w:type="dxa"/>
          </w:tcPr>
          <w:p w14:paraId="3CC65586" w14:textId="77777777" w:rsidR="00E9399F" w:rsidRDefault="00000000">
            <w:pPr>
              <w:pStyle w:val="TableParagraph"/>
              <w:spacing w:before="5" w:line="204" w:lineRule="exact"/>
              <w:ind w:left="235" w:right="244"/>
              <w:jc w:val="center"/>
              <w:rPr>
                <w:sz w:val="20"/>
              </w:rPr>
            </w:pPr>
            <w:r>
              <w:rPr>
                <w:sz w:val="20"/>
              </w:rPr>
              <w:t>BT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190mm</w:t>
            </w:r>
          </w:p>
        </w:tc>
        <w:tc>
          <w:tcPr>
            <w:tcW w:w="1339" w:type="dxa"/>
          </w:tcPr>
          <w:p w14:paraId="1FCBB97E" w14:textId="77777777" w:rsidR="00E9399F" w:rsidRDefault="00000000">
            <w:pPr>
              <w:pStyle w:val="TableParagraph"/>
              <w:spacing w:before="5" w:line="204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BL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1092mm</w:t>
            </w:r>
          </w:p>
        </w:tc>
      </w:tr>
      <w:tr w:rsidR="00E9399F" w14:paraId="519AAED3" w14:textId="77777777">
        <w:trPr>
          <w:trHeight w:val="230"/>
        </w:trPr>
        <w:tc>
          <w:tcPr>
            <w:tcW w:w="1341" w:type="dxa"/>
          </w:tcPr>
          <w:p w14:paraId="0D6D1173" w14:textId="77777777" w:rsidR="00E9399F" w:rsidRDefault="00000000">
            <w:pPr>
              <w:pStyle w:val="TableParagraph"/>
              <w:tabs>
                <w:tab w:val="left" w:pos="470"/>
              </w:tabs>
              <w:spacing w:before="2" w:line="208" w:lineRule="exact"/>
              <w:ind w:left="50"/>
              <w:rPr>
                <w:sz w:val="20"/>
              </w:rPr>
            </w:pPr>
            <w:bookmarkStart w:id="46" w:name="-_Größe_4_BH_198mm_BT_190mm_BL_1809mm"/>
            <w:bookmarkEnd w:id="46"/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Größe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41" w:type="dxa"/>
          </w:tcPr>
          <w:p w14:paraId="2C431596" w14:textId="77777777" w:rsidR="00E9399F" w:rsidRDefault="00000000">
            <w:pPr>
              <w:pStyle w:val="TableParagraph"/>
              <w:spacing w:line="204" w:lineRule="exact"/>
              <w:ind w:left="149"/>
              <w:rPr>
                <w:sz w:val="20"/>
              </w:rPr>
            </w:pPr>
            <w:r>
              <w:rPr>
                <w:sz w:val="20"/>
              </w:rPr>
              <w:t>BH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198mm</w:t>
            </w:r>
          </w:p>
        </w:tc>
        <w:tc>
          <w:tcPr>
            <w:tcW w:w="1430" w:type="dxa"/>
          </w:tcPr>
          <w:p w14:paraId="249FE6CC" w14:textId="77777777" w:rsidR="00E9399F" w:rsidRDefault="00000000">
            <w:pPr>
              <w:pStyle w:val="TableParagraph"/>
              <w:spacing w:line="204" w:lineRule="exact"/>
              <w:ind w:left="235" w:right="244"/>
              <w:jc w:val="center"/>
              <w:rPr>
                <w:sz w:val="20"/>
              </w:rPr>
            </w:pPr>
            <w:r>
              <w:rPr>
                <w:sz w:val="20"/>
              </w:rPr>
              <w:t>BT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190mm</w:t>
            </w:r>
          </w:p>
        </w:tc>
        <w:tc>
          <w:tcPr>
            <w:tcW w:w="1339" w:type="dxa"/>
          </w:tcPr>
          <w:p w14:paraId="2565E8A4" w14:textId="77777777" w:rsidR="00E9399F" w:rsidRDefault="00000000">
            <w:pPr>
              <w:pStyle w:val="TableParagraph"/>
              <w:spacing w:line="204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BL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1450mm</w:t>
            </w:r>
          </w:p>
        </w:tc>
      </w:tr>
      <w:tr w:rsidR="00E9399F" w14:paraId="1D637D4D" w14:textId="77777777">
        <w:trPr>
          <w:trHeight w:val="255"/>
        </w:trPr>
        <w:tc>
          <w:tcPr>
            <w:tcW w:w="1341" w:type="dxa"/>
          </w:tcPr>
          <w:p w14:paraId="3631A6ED" w14:textId="77777777" w:rsidR="00E9399F" w:rsidRDefault="00000000">
            <w:pPr>
              <w:pStyle w:val="TableParagraph"/>
              <w:tabs>
                <w:tab w:val="left" w:pos="470"/>
              </w:tabs>
              <w:spacing w:before="2"/>
              <w:ind w:left="50"/>
              <w:rPr>
                <w:sz w:val="20"/>
              </w:rPr>
            </w:pPr>
            <w:r>
              <w:rPr>
                <w:rFonts w:ascii="Arial" w:hAnsi="Arial"/>
                <w:spacing w:val="-10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20"/>
              </w:rPr>
              <w:t>Größe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41" w:type="dxa"/>
          </w:tcPr>
          <w:p w14:paraId="29DD9682" w14:textId="77777777" w:rsidR="00E9399F" w:rsidRDefault="00000000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BH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198mm</w:t>
            </w:r>
          </w:p>
        </w:tc>
        <w:tc>
          <w:tcPr>
            <w:tcW w:w="1430" w:type="dxa"/>
          </w:tcPr>
          <w:p w14:paraId="34E3CCD9" w14:textId="77777777" w:rsidR="00E9399F" w:rsidRDefault="00000000">
            <w:pPr>
              <w:pStyle w:val="TableParagraph"/>
              <w:ind w:left="235" w:right="244"/>
              <w:jc w:val="center"/>
              <w:rPr>
                <w:sz w:val="20"/>
              </w:rPr>
            </w:pPr>
            <w:r>
              <w:rPr>
                <w:sz w:val="20"/>
              </w:rPr>
              <w:t>BT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190mm</w:t>
            </w:r>
          </w:p>
        </w:tc>
        <w:tc>
          <w:tcPr>
            <w:tcW w:w="1339" w:type="dxa"/>
          </w:tcPr>
          <w:p w14:paraId="22366F95" w14:textId="77777777" w:rsidR="00E9399F" w:rsidRDefault="00000000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BL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1809mm</w:t>
            </w:r>
          </w:p>
        </w:tc>
      </w:tr>
    </w:tbl>
    <w:p w14:paraId="0CCAA21B" w14:textId="77777777" w:rsidR="00E9399F" w:rsidRDefault="00E9399F">
      <w:pPr>
        <w:pStyle w:val="Textkrper"/>
      </w:pPr>
    </w:p>
    <w:p w14:paraId="54B9A2F3" w14:textId="77777777" w:rsidR="00E9399F" w:rsidRDefault="00E9399F">
      <w:pPr>
        <w:pStyle w:val="Textkrper"/>
      </w:pPr>
    </w:p>
    <w:p w14:paraId="70AD2681" w14:textId="77777777" w:rsidR="00E9399F" w:rsidRDefault="00E9399F">
      <w:pPr>
        <w:pStyle w:val="Textkrper"/>
      </w:pPr>
    </w:p>
    <w:p w14:paraId="3DAB2816" w14:textId="77777777" w:rsidR="00E9399F" w:rsidRDefault="00E9399F">
      <w:pPr>
        <w:pStyle w:val="Textkrper"/>
      </w:pPr>
    </w:p>
    <w:p w14:paraId="6A2DAC2E" w14:textId="77777777" w:rsidR="00E9399F" w:rsidRDefault="00E9399F">
      <w:pPr>
        <w:pStyle w:val="Textkrper"/>
      </w:pPr>
    </w:p>
    <w:p w14:paraId="753358E5" w14:textId="77777777" w:rsidR="00E9399F" w:rsidRDefault="00E9399F">
      <w:pPr>
        <w:pStyle w:val="Textkrper"/>
      </w:pPr>
    </w:p>
    <w:p w14:paraId="4DE63084" w14:textId="77777777" w:rsidR="00E9399F" w:rsidRDefault="00E9399F">
      <w:pPr>
        <w:pStyle w:val="Textkrper"/>
      </w:pPr>
    </w:p>
    <w:p w14:paraId="12E02461" w14:textId="77777777" w:rsidR="00E9399F" w:rsidRDefault="00E9399F">
      <w:pPr>
        <w:pStyle w:val="Textkrper"/>
      </w:pPr>
    </w:p>
    <w:p w14:paraId="3BE04A58" w14:textId="77777777" w:rsidR="00E9399F" w:rsidRDefault="00E9399F">
      <w:pPr>
        <w:pStyle w:val="Textkrper"/>
      </w:pPr>
    </w:p>
    <w:p w14:paraId="2690F926" w14:textId="77777777" w:rsidR="00E9399F" w:rsidRDefault="00E9399F">
      <w:pPr>
        <w:pStyle w:val="Textkrper"/>
      </w:pPr>
    </w:p>
    <w:p w14:paraId="22B2DEDA" w14:textId="77777777" w:rsidR="00E9399F" w:rsidRDefault="00E9399F">
      <w:pPr>
        <w:pStyle w:val="Textkrper"/>
      </w:pPr>
    </w:p>
    <w:p w14:paraId="431C25F0" w14:textId="77777777" w:rsidR="00E9399F" w:rsidRDefault="00E9399F">
      <w:pPr>
        <w:pStyle w:val="Textkrper"/>
      </w:pPr>
    </w:p>
    <w:p w14:paraId="29E852BD" w14:textId="77777777" w:rsidR="00E9399F" w:rsidRDefault="00E9399F">
      <w:pPr>
        <w:pStyle w:val="Textkrper"/>
      </w:pPr>
    </w:p>
    <w:p w14:paraId="50BADB60" w14:textId="77777777" w:rsidR="00E9399F" w:rsidRDefault="00E9399F">
      <w:pPr>
        <w:pStyle w:val="Textkrper"/>
      </w:pPr>
    </w:p>
    <w:p w14:paraId="2B7ECCFD" w14:textId="77777777" w:rsidR="00E9399F" w:rsidRDefault="00E9399F">
      <w:pPr>
        <w:pStyle w:val="Textkrper"/>
      </w:pPr>
    </w:p>
    <w:p w14:paraId="3A8ADAF4" w14:textId="77777777" w:rsidR="00E9399F" w:rsidRDefault="00E9399F">
      <w:pPr>
        <w:pStyle w:val="Textkrper"/>
      </w:pPr>
    </w:p>
    <w:p w14:paraId="7BFEA2B2" w14:textId="77777777" w:rsidR="00E9399F" w:rsidRDefault="00E9399F">
      <w:pPr>
        <w:pStyle w:val="Textkrper"/>
      </w:pPr>
    </w:p>
    <w:p w14:paraId="72B4819E" w14:textId="77777777" w:rsidR="00E9399F" w:rsidRDefault="00E9399F">
      <w:pPr>
        <w:pStyle w:val="Textkrper"/>
      </w:pPr>
    </w:p>
    <w:p w14:paraId="25EB2EB1" w14:textId="77777777" w:rsidR="00A47829" w:rsidRDefault="00A47829">
      <w:pPr>
        <w:pStyle w:val="Textkrper"/>
      </w:pPr>
    </w:p>
    <w:p w14:paraId="06B671DA" w14:textId="77777777" w:rsidR="00A47829" w:rsidRDefault="00A47829">
      <w:pPr>
        <w:pStyle w:val="Textkrper"/>
      </w:pPr>
    </w:p>
    <w:p w14:paraId="11DD8D73" w14:textId="77777777" w:rsidR="00E9399F" w:rsidRDefault="00E9399F">
      <w:pPr>
        <w:pStyle w:val="Textkrper"/>
      </w:pPr>
    </w:p>
    <w:p w14:paraId="17E78B65" w14:textId="77777777" w:rsidR="003F0B9F" w:rsidRDefault="003F0B9F" w:rsidP="003F0B9F">
      <w:pPr>
        <w:adjustRightInd w:val="0"/>
        <w:spacing w:line="288" w:lineRule="auto"/>
        <w:ind w:right="37"/>
        <w:jc w:val="center"/>
        <w:textAlignment w:val="center"/>
        <w:rPr>
          <w:rFonts w:ascii="Calibri" w:eastAsia="MS Mincho" w:hAnsi="Calibri" w:cs="DINPro-Regular"/>
          <w:color w:val="CB0000"/>
          <w:sz w:val="16"/>
          <w:szCs w:val="16"/>
          <w:lang w:eastAsia="nl-NL"/>
        </w:rPr>
      </w:pPr>
      <w:r w:rsidRPr="00B6303F">
        <w:rPr>
          <w:rFonts w:ascii="Calibri" w:eastAsia="MS Mincho" w:hAnsi="Calibri" w:cs="DINPro-Medium"/>
          <w:b/>
          <w:caps/>
          <w:color w:val="CB0000"/>
          <w:sz w:val="16"/>
          <w:szCs w:val="16"/>
          <w:lang w:eastAsia="nl-NL"/>
        </w:rPr>
        <w:t>Jaga D</w:t>
      </w:r>
      <w:r w:rsidRPr="00B6303F">
        <w:rPr>
          <w:rFonts w:ascii="Calibri" w:eastAsia="MS Mincho" w:hAnsi="Calibri" w:cs="DINPro-Medium"/>
          <w:b/>
          <w:color w:val="CB0000"/>
          <w:sz w:val="16"/>
          <w:szCs w:val="16"/>
          <w:lang w:eastAsia="nl-NL"/>
        </w:rPr>
        <w:t>eutschland GmbH</w:t>
      </w:r>
      <w:r w:rsidRPr="0017783E">
        <w:rPr>
          <w:rFonts w:ascii="Calibri" w:eastAsia="MS Mincho" w:hAnsi="Calibri" w:cs="DINPro-Medium"/>
          <w:color w:val="CB0000"/>
          <w:sz w:val="16"/>
          <w:szCs w:val="16"/>
          <w:lang w:eastAsia="nl-NL"/>
        </w:rPr>
        <w:t xml:space="preserve"> 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• </w:t>
      </w:r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Adenauerstraße 20, Gebäude A2 1.OG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• </w:t>
      </w:r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52146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</w:t>
      </w:r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Würselen • T +49 (0) 2405 892 414-0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• info@j</w:t>
      </w:r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aga.de • www.jaga.com</w:t>
      </w:r>
    </w:p>
    <w:p w14:paraId="28DB5E63" w14:textId="77777777" w:rsidR="003F0B9F" w:rsidRPr="000C3E54" w:rsidRDefault="003F0B9F" w:rsidP="003F0B9F">
      <w:pPr>
        <w:adjustRightInd w:val="0"/>
        <w:spacing w:line="288" w:lineRule="auto"/>
        <w:ind w:right="37"/>
        <w:jc w:val="center"/>
        <w:textAlignment w:val="center"/>
        <w:rPr>
          <w:rFonts w:ascii="Calibri" w:eastAsia="MS Mincho" w:hAnsi="Calibri" w:cs="DINPro-Regular"/>
          <w:color w:val="CB0000"/>
          <w:sz w:val="16"/>
          <w:szCs w:val="16"/>
          <w:lang w:eastAsia="nl-NL"/>
        </w:rPr>
      </w:pPr>
      <w:r w:rsidRPr="007F2E43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KBC Iban: DE58 3052 4400 0000 2837 88 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• </w:t>
      </w:r>
      <w:r w:rsidRPr="007F2E43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B</w:t>
      </w:r>
      <w:r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IC</w:t>
      </w:r>
      <w:r w:rsidRPr="007F2E43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: </w:t>
      </w:r>
      <w:proofErr w:type="gramStart"/>
      <w:r w:rsidRPr="007F2E43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KREDDEDDXXX</w:t>
      </w:r>
      <w:r w:rsidRPr="00B6303F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</w:t>
      </w:r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•</w:t>
      </w:r>
      <w:proofErr w:type="gramEnd"/>
      <w:r w:rsidRPr="0017783E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 </w:t>
      </w:r>
      <w:r w:rsidRPr="00B6303F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 xml:space="preserve">UST </w:t>
      </w:r>
      <w:proofErr w:type="spellStart"/>
      <w:r w:rsidRPr="00B6303F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Nr</w:t>
      </w:r>
      <w:proofErr w:type="spellEnd"/>
      <w:r w:rsidRPr="00B6303F">
        <w:rPr>
          <w:rFonts w:ascii="Calibri" w:eastAsia="MS Mincho" w:hAnsi="Calibri" w:cs="DINPro-Regular"/>
          <w:color w:val="CB0000"/>
          <w:sz w:val="16"/>
          <w:szCs w:val="16"/>
          <w:lang w:eastAsia="nl-NL"/>
        </w:rPr>
        <w:t>: DE174665903</w:t>
      </w:r>
    </w:p>
    <w:p w14:paraId="0EB1B1BD" w14:textId="77777777" w:rsidR="00E9399F" w:rsidRDefault="00E9399F">
      <w:pPr>
        <w:pStyle w:val="Textkrper"/>
        <w:spacing w:before="2"/>
        <w:rPr>
          <w:sz w:val="7"/>
        </w:rPr>
      </w:pPr>
    </w:p>
    <w:sectPr w:rsidR="00E9399F">
      <w:pgSz w:w="11900" w:h="16850"/>
      <w:pgMar w:top="194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Medium">
    <w:panose1 w:val="020B0604020202020204"/>
    <w:charset w:val="00"/>
    <w:family w:val="auto"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B2E"/>
    <w:multiLevelType w:val="hybridMultilevel"/>
    <w:tmpl w:val="0B74E756"/>
    <w:lvl w:ilvl="0" w:tplc="94C61606">
      <w:numFmt w:val="bullet"/>
      <w:lvlText w:val="-"/>
      <w:lvlJc w:val="left"/>
      <w:pPr>
        <w:ind w:left="1152" w:hanging="4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2CEE19F8">
      <w:numFmt w:val="bullet"/>
      <w:lvlText w:val="•"/>
      <w:lvlJc w:val="left"/>
      <w:pPr>
        <w:ind w:left="2153" w:hanging="420"/>
      </w:pPr>
      <w:rPr>
        <w:rFonts w:hint="default"/>
        <w:lang w:val="de-DE" w:eastAsia="en-US" w:bidi="ar-SA"/>
      </w:rPr>
    </w:lvl>
    <w:lvl w:ilvl="2" w:tplc="A77EF55C">
      <w:numFmt w:val="bullet"/>
      <w:lvlText w:val="•"/>
      <w:lvlJc w:val="left"/>
      <w:pPr>
        <w:ind w:left="3147" w:hanging="420"/>
      </w:pPr>
      <w:rPr>
        <w:rFonts w:hint="default"/>
        <w:lang w:val="de-DE" w:eastAsia="en-US" w:bidi="ar-SA"/>
      </w:rPr>
    </w:lvl>
    <w:lvl w:ilvl="3" w:tplc="7EAAA738">
      <w:numFmt w:val="bullet"/>
      <w:lvlText w:val="•"/>
      <w:lvlJc w:val="left"/>
      <w:pPr>
        <w:ind w:left="4141" w:hanging="420"/>
      </w:pPr>
      <w:rPr>
        <w:rFonts w:hint="default"/>
        <w:lang w:val="de-DE" w:eastAsia="en-US" w:bidi="ar-SA"/>
      </w:rPr>
    </w:lvl>
    <w:lvl w:ilvl="4" w:tplc="B538BC1A">
      <w:numFmt w:val="bullet"/>
      <w:lvlText w:val="•"/>
      <w:lvlJc w:val="left"/>
      <w:pPr>
        <w:ind w:left="5135" w:hanging="420"/>
      </w:pPr>
      <w:rPr>
        <w:rFonts w:hint="default"/>
        <w:lang w:val="de-DE" w:eastAsia="en-US" w:bidi="ar-SA"/>
      </w:rPr>
    </w:lvl>
    <w:lvl w:ilvl="5" w:tplc="C7522682">
      <w:numFmt w:val="bullet"/>
      <w:lvlText w:val="•"/>
      <w:lvlJc w:val="left"/>
      <w:pPr>
        <w:ind w:left="6129" w:hanging="420"/>
      </w:pPr>
      <w:rPr>
        <w:rFonts w:hint="default"/>
        <w:lang w:val="de-DE" w:eastAsia="en-US" w:bidi="ar-SA"/>
      </w:rPr>
    </w:lvl>
    <w:lvl w:ilvl="6" w:tplc="C838C6DA">
      <w:numFmt w:val="bullet"/>
      <w:lvlText w:val="•"/>
      <w:lvlJc w:val="left"/>
      <w:pPr>
        <w:ind w:left="7123" w:hanging="420"/>
      </w:pPr>
      <w:rPr>
        <w:rFonts w:hint="default"/>
        <w:lang w:val="de-DE" w:eastAsia="en-US" w:bidi="ar-SA"/>
      </w:rPr>
    </w:lvl>
    <w:lvl w:ilvl="7" w:tplc="2D1E3AC6">
      <w:numFmt w:val="bullet"/>
      <w:lvlText w:val="•"/>
      <w:lvlJc w:val="left"/>
      <w:pPr>
        <w:ind w:left="8117" w:hanging="420"/>
      </w:pPr>
      <w:rPr>
        <w:rFonts w:hint="default"/>
        <w:lang w:val="de-DE" w:eastAsia="en-US" w:bidi="ar-SA"/>
      </w:rPr>
    </w:lvl>
    <w:lvl w:ilvl="8" w:tplc="40F6AFC2">
      <w:numFmt w:val="bullet"/>
      <w:lvlText w:val="•"/>
      <w:lvlJc w:val="left"/>
      <w:pPr>
        <w:ind w:left="9111" w:hanging="420"/>
      </w:pPr>
      <w:rPr>
        <w:rFonts w:hint="default"/>
        <w:lang w:val="de-DE" w:eastAsia="en-US" w:bidi="ar-SA"/>
      </w:rPr>
    </w:lvl>
  </w:abstractNum>
  <w:abstractNum w:abstractNumId="1" w15:restartNumberingAfterBreak="0">
    <w:nsid w:val="716507EB"/>
    <w:multiLevelType w:val="hybridMultilevel"/>
    <w:tmpl w:val="CDAAA5AC"/>
    <w:lvl w:ilvl="0" w:tplc="6AD01708">
      <w:numFmt w:val="bullet"/>
      <w:lvlText w:val="-"/>
      <w:lvlJc w:val="left"/>
      <w:pPr>
        <w:ind w:left="1015" w:hanging="284"/>
      </w:pPr>
      <w:rPr>
        <w:rFonts w:ascii="Proxima Nova" w:eastAsia="Proxima Nova" w:hAnsi="Proxima Nova" w:cs="Proxima Nova" w:hint="default"/>
        <w:spacing w:val="0"/>
        <w:w w:val="99"/>
        <w:lang w:val="de-DE" w:eastAsia="en-US" w:bidi="ar-SA"/>
      </w:rPr>
    </w:lvl>
    <w:lvl w:ilvl="1" w:tplc="0F103F42">
      <w:numFmt w:val="bullet"/>
      <w:lvlText w:val="•"/>
      <w:lvlJc w:val="left"/>
      <w:pPr>
        <w:ind w:left="2027" w:hanging="284"/>
      </w:pPr>
      <w:rPr>
        <w:rFonts w:hint="default"/>
        <w:lang w:val="de-DE" w:eastAsia="en-US" w:bidi="ar-SA"/>
      </w:rPr>
    </w:lvl>
    <w:lvl w:ilvl="2" w:tplc="546654D0">
      <w:numFmt w:val="bullet"/>
      <w:lvlText w:val="•"/>
      <w:lvlJc w:val="left"/>
      <w:pPr>
        <w:ind w:left="3035" w:hanging="284"/>
      </w:pPr>
      <w:rPr>
        <w:rFonts w:hint="default"/>
        <w:lang w:val="de-DE" w:eastAsia="en-US" w:bidi="ar-SA"/>
      </w:rPr>
    </w:lvl>
    <w:lvl w:ilvl="3" w:tplc="4B684BC8">
      <w:numFmt w:val="bullet"/>
      <w:lvlText w:val="•"/>
      <w:lvlJc w:val="left"/>
      <w:pPr>
        <w:ind w:left="4043" w:hanging="284"/>
      </w:pPr>
      <w:rPr>
        <w:rFonts w:hint="default"/>
        <w:lang w:val="de-DE" w:eastAsia="en-US" w:bidi="ar-SA"/>
      </w:rPr>
    </w:lvl>
    <w:lvl w:ilvl="4" w:tplc="CEDE9A68">
      <w:numFmt w:val="bullet"/>
      <w:lvlText w:val="•"/>
      <w:lvlJc w:val="left"/>
      <w:pPr>
        <w:ind w:left="5051" w:hanging="284"/>
      </w:pPr>
      <w:rPr>
        <w:rFonts w:hint="default"/>
        <w:lang w:val="de-DE" w:eastAsia="en-US" w:bidi="ar-SA"/>
      </w:rPr>
    </w:lvl>
    <w:lvl w:ilvl="5" w:tplc="243A34D6">
      <w:numFmt w:val="bullet"/>
      <w:lvlText w:val="•"/>
      <w:lvlJc w:val="left"/>
      <w:pPr>
        <w:ind w:left="6059" w:hanging="284"/>
      </w:pPr>
      <w:rPr>
        <w:rFonts w:hint="default"/>
        <w:lang w:val="de-DE" w:eastAsia="en-US" w:bidi="ar-SA"/>
      </w:rPr>
    </w:lvl>
    <w:lvl w:ilvl="6" w:tplc="7AA0D9FE">
      <w:numFmt w:val="bullet"/>
      <w:lvlText w:val="•"/>
      <w:lvlJc w:val="left"/>
      <w:pPr>
        <w:ind w:left="7067" w:hanging="284"/>
      </w:pPr>
      <w:rPr>
        <w:rFonts w:hint="default"/>
        <w:lang w:val="de-DE" w:eastAsia="en-US" w:bidi="ar-SA"/>
      </w:rPr>
    </w:lvl>
    <w:lvl w:ilvl="7" w:tplc="9DEAC0DE">
      <w:numFmt w:val="bullet"/>
      <w:lvlText w:val="•"/>
      <w:lvlJc w:val="left"/>
      <w:pPr>
        <w:ind w:left="8075" w:hanging="284"/>
      </w:pPr>
      <w:rPr>
        <w:rFonts w:hint="default"/>
        <w:lang w:val="de-DE" w:eastAsia="en-US" w:bidi="ar-SA"/>
      </w:rPr>
    </w:lvl>
    <w:lvl w:ilvl="8" w:tplc="9490057A">
      <w:numFmt w:val="bullet"/>
      <w:lvlText w:val="•"/>
      <w:lvlJc w:val="left"/>
      <w:pPr>
        <w:ind w:left="9083" w:hanging="284"/>
      </w:pPr>
      <w:rPr>
        <w:rFonts w:hint="default"/>
        <w:lang w:val="de-DE" w:eastAsia="en-US" w:bidi="ar-SA"/>
      </w:rPr>
    </w:lvl>
  </w:abstractNum>
  <w:num w:numId="1" w16cid:durableId="418336254">
    <w:abstractNumId w:val="0"/>
  </w:num>
  <w:num w:numId="2" w16cid:durableId="120810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9F"/>
    <w:rsid w:val="003F0B9F"/>
    <w:rsid w:val="00A47829"/>
    <w:rsid w:val="00E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C400"/>
  <w15:docId w15:val="{CC13D61C-1A12-0843-809C-2DCD7FE7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Proxima Nova" w:eastAsia="Proxima Nova" w:hAnsi="Proxima Nova" w:cs="Proxima Nov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301"/>
      <w:ind w:left="732"/>
    </w:pPr>
    <w:rPr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  <w:pPr>
      <w:ind w:left="1152" w:hanging="420"/>
    </w:pPr>
  </w:style>
  <w:style w:type="paragraph" w:customStyle="1" w:styleId="TableParagraph">
    <w:name w:val="Table Paragraph"/>
    <w:basedOn w:val="Standard"/>
    <w:uiPriority w:val="1"/>
    <w:qFormat/>
    <w:pPr>
      <w:spacing w:before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BE92CE-0286-CE4D-A439-620B4F26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cp:lastModifiedBy>Stef Brebels</cp:lastModifiedBy>
  <cp:revision>2</cp:revision>
  <dcterms:created xsi:type="dcterms:W3CDTF">2023-06-29T12:22:00Z</dcterms:created>
  <dcterms:modified xsi:type="dcterms:W3CDTF">2023-06-29T12:22:00Z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Acrobat PDFMaker 19 voor Word</vt:lpwstr>
  </property>
  <property fmtid="{D5CDD505-2E9C-101B-9397-08002B2CF9AE}" pid="4" name="LastSaved">
    <vt:filetime>2023-06-29T00:00:00Z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D:20181009124532</vt:lpwstr>
  </property>
</Properties>
</file>